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2541" w:tblpY="184"/>
        <w:tblOverlap w:val="never"/>
        <w:tblW w:w="8800" w:type="dxa"/>
        <w:tblLook w:val="01E0" w:firstRow="1" w:lastRow="1" w:firstColumn="1" w:lastColumn="1" w:noHBand="0" w:noVBand="0"/>
      </w:tblPr>
      <w:tblGrid>
        <w:gridCol w:w="1980"/>
        <w:gridCol w:w="6820"/>
      </w:tblGrid>
      <w:tr w:rsidR="003C00AC" w:rsidRPr="00104395" w14:paraId="52FE88A9" w14:textId="77777777" w:rsidTr="00993A58">
        <w:tc>
          <w:tcPr>
            <w:tcW w:w="1980" w:type="dxa"/>
            <w:vAlign w:val="center"/>
          </w:tcPr>
          <w:p w14:paraId="2F6B96F8" w14:textId="77777777" w:rsidR="009F0EB9" w:rsidRPr="00993A58" w:rsidRDefault="009F0EB9" w:rsidP="00993A58">
            <w:pPr>
              <w:pStyle w:val="Companyname"/>
              <w:spacing w:before="0" w:after="0" w:line="360" w:lineRule="exact"/>
              <w:jc w:val="left"/>
              <w:rPr>
                <w:sz w:val="44"/>
                <w:szCs w:val="44"/>
              </w:rPr>
            </w:pPr>
            <w:bookmarkStart w:id="0" w:name="_GoBack"/>
            <w:bookmarkEnd w:id="0"/>
            <w:smartTag w:uri="urn:schemas-microsoft-com:office:smarttags" w:element="country-region">
              <w:smartTag w:uri="urn:schemas-microsoft-com:office:smarttags" w:element="place">
                <w:r w:rsidRPr="00993A58">
                  <w:rPr>
                    <w:sz w:val="44"/>
                    <w:szCs w:val="44"/>
                  </w:rPr>
                  <w:t>G</w:t>
                </w:r>
                <w:r w:rsidRPr="00993A58">
                  <w:rPr>
                    <w:b w:val="0"/>
                    <w:sz w:val="44"/>
                    <w:szCs w:val="44"/>
                  </w:rPr>
                  <w:t>UYANA</w:t>
                </w:r>
              </w:smartTag>
            </w:smartTag>
          </w:p>
          <w:p w14:paraId="4D8B7A4A" w14:textId="77777777" w:rsidR="009F0EB9" w:rsidRPr="00993A58" w:rsidRDefault="009F0EB9" w:rsidP="00993A58">
            <w:pPr>
              <w:pStyle w:val="Companyname"/>
              <w:spacing w:before="0" w:after="0" w:line="360" w:lineRule="exact"/>
              <w:jc w:val="left"/>
              <w:rPr>
                <w:sz w:val="44"/>
                <w:szCs w:val="44"/>
              </w:rPr>
            </w:pPr>
            <w:r w:rsidRPr="00993A58">
              <w:rPr>
                <w:sz w:val="44"/>
                <w:szCs w:val="44"/>
              </w:rPr>
              <w:t>E</w:t>
            </w:r>
            <w:r w:rsidRPr="00993A58">
              <w:rPr>
                <w:b w:val="0"/>
                <w:sz w:val="44"/>
                <w:szCs w:val="44"/>
              </w:rPr>
              <w:t>NERGY</w:t>
            </w:r>
          </w:p>
          <w:p w14:paraId="7ADF4CAF" w14:textId="77777777" w:rsidR="003C00AC" w:rsidRPr="00993A58" w:rsidRDefault="009F0EB9" w:rsidP="00993A58">
            <w:pPr>
              <w:pStyle w:val="Companyname"/>
              <w:spacing w:before="0" w:after="0" w:line="360" w:lineRule="exact"/>
              <w:jc w:val="left"/>
              <w:rPr>
                <w:color w:val="000080"/>
                <w:sz w:val="44"/>
                <w:szCs w:val="44"/>
              </w:rPr>
            </w:pPr>
            <w:r w:rsidRPr="00993A58">
              <w:rPr>
                <w:sz w:val="44"/>
                <w:szCs w:val="44"/>
              </w:rPr>
              <w:t>A</w:t>
            </w:r>
            <w:r w:rsidRPr="00993A58">
              <w:rPr>
                <w:b w:val="0"/>
                <w:sz w:val="44"/>
                <w:szCs w:val="44"/>
              </w:rPr>
              <w:t>GENCY</w:t>
            </w:r>
          </w:p>
        </w:tc>
        <w:tc>
          <w:tcPr>
            <w:tcW w:w="6820" w:type="dxa"/>
            <w:vAlign w:val="center"/>
          </w:tcPr>
          <w:p w14:paraId="638DD3AD" w14:textId="77777777" w:rsidR="003C00AC" w:rsidRPr="00104395" w:rsidRDefault="009F0EB9" w:rsidP="00993A58">
            <w:pPr>
              <w:pStyle w:val="Companyname"/>
              <w:spacing w:after="0"/>
              <w:rPr>
                <w:i/>
                <w:color w:val="000080"/>
                <w:sz w:val="56"/>
                <w:szCs w:val="56"/>
                <w:lang w:val="pt-BR"/>
              </w:rPr>
            </w:pPr>
            <w:r w:rsidRPr="00104395">
              <w:rPr>
                <w:i/>
                <w:sz w:val="56"/>
                <w:szCs w:val="56"/>
                <w:lang w:val="pt-BR"/>
              </w:rPr>
              <w:t>J o b</w:t>
            </w:r>
            <w:r w:rsidRPr="00104395">
              <w:rPr>
                <w:i/>
                <w:sz w:val="56"/>
                <w:szCs w:val="56"/>
                <w:lang w:val="pt-BR"/>
              </w:rPr>
              <w:tab/>
              <w:t>D e s c r i p t i o n</w:t>
            </w:r>
          </w:p>
        </w:tc>
      </w:tr>
    </w:tbl>
    <w:p w14:paraId="09CD9C0E" w14:textId="77777777" w:rsidR="006C5CCB" w:rsidRPr="00104395" w:rsidRDefault="00C34D50" w:rsidP="0014076C">
      <w:pPr>
        <w:rPr>
          <w:lang w:val="pt-BR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B937A20" wp14:editId="13C107BA">
            <wp:simplePos x="0" y="0"/>
            <wp:positionH relativeFrom="column">
              <wp:posOffset>-279400</wp:posOffset>
            </wp:positionH>
            <wp:positionV relativeFrom="paragraph">
              <wp:posOffset>152400</wp:posOffset>
            </wp:positionV>
            <wp:extent cx="791210" cy="800100"/>
            <wp:effectExtent l="1905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010" w:rsidRPr="00104395">
        <w:rPr>
          <w:lang w:val="pt-BR"/>
        </w:rPr>
        <w:br w:type="textWrapping" w:clear="all"/>
      </w:r>
    </w:p>
    <w:tbl>
      <w:tblPr>
        <w:tblpPr w:leftFromText="180" w:rightFromText="180" w:vertAnchor="page" w:horzAnchor="margin" w:tblpXSpec="center" w:tblpY="1801"/>
        <w:tblW w:w="10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4050"/>
        <w:gridCol w:w="1980"/>
        <w:gridCol w:w="2522"/>
      </w:tblGrid>
      <w:tr w:rsidR="00272090" w:rsidRPr="00B475DD" w14:paraId="205C883A" w14:textId="77777777" w:rsidTr="00D1631E">
        <w:tc>
          <w:tcPr>
            <w:tcW w:w="1728" w:type="dxa"/>
            <w:shd w:val="clear" w:color="auto" w:fill="99CCFF"/>
            <w:vAlign w:val="center"/>
          </w:tcPr>
          <w:p w14:paraId="2FE884B4" w14:textId="77777777" w:rsidR="00272090" w:rsidRPr="00B475DD" w:rsidRDefault="00272090" w:rsidP="00C914C8">
            <w:pPr>
              <w:pStyle w:val="Label"/>
            </w:pPr>
            <w:r>
              <w:t>Job Title:</w:t>
            </w:r>
          </w:p>
        </w:tc>
        <w:tc>
          <w:tcPr>
            <w:tcW w:w="8552" w:type="dxa"/>
            <w:gridSpan w:val="3"/>
            <w:vAlign w:val="center"/>
          </w:tcPr>
          <w:p w14:paraId="0637A90A" w14:textId="5E731FD7" w:rsidR="00272090" w:rsidRPr="00B475DD" w:rsidRDefault="00C96458" w:rsidP="001B6D77">
            <w:r>
              <w:t>Social and Environmental Officer</w:t>
            </w:r>
          </w:p>
        </w:tc>
      </w:tr>
      <w:tr w:rsidR="00587E23" w:rsidRPr="00B475DD" w14:paraId="5D21EEC2" w14:textId="77777777" w:rsidTr="00D1631E">
        <w:tc>
          <w:tcPr>
            <w:tcW w:w="1728" w:type="dxa"/>
            <w:shd w:val="clear" w:color="auto" w:fill="99CCFF"/>
            <w:vAlign w:val="center"/>
          </w:tcPr>
          <w:p w14:paraId="18E2D743" w14:textId="77777777" w:rsidR="00587E23" w:rsidRPr="00B475DD" w:rsidRDefault="00587E23" w:rsidP="00587E23">
            <w:pPr>
              <w:pStyle w:val="Label"/>
            </w:pPr>
            <w:r>
              <w:t>Division</w:t>
            </w:r>
            <w:r w:rsidRPr="00B475DD">
              <w:t>:</w:t>
            </w:r>
          </w:p>
        </w:tc>
        <w:tc>
          <w:tcPr>
            <w:tcW w:w="4050" w:type="dxa"/>
            <w:vAlign w:val="center"/>
          </w:tcPr>
          <w:p w14:paraId="5168F609" w14:textId="77777777" w:rsidR="00587E23" w:rsidRPr="00B475DD" w:rsidRDefault="00587E23" w:rsidP="00587E23">
            <w:r>
              <w:t>Energy &amp; Energy Statistics Division</w:t>
            </w:r>
          </w:p>
        </w:tc>
        <w:tc>
          <w:tcPr>
            <w:tcW w:w="1980" w:type="dxa"/>
            <w:shd w:val="clear" w:color="auto" w:fill="99CCFF"/>
            <w:vAlign w:val="center"/>
          </w:tcPr>
          <w:p w14:paraId="42B3A929" w14:textId="77777777" w:rsidR="00587E23" w:rsidRPr="00B475DD" w:rsidRDefault="00372CA0" w:rsidP="00372CA0">
            <w:pPr>
              <w:pStyle w:val="Label"/>
            </w:pPr>
            <w:r>
              <w:t>Salary Scale</w:t>
            </w:r>
            <w:r w:rsidR="00587E23">
              <w:t>:</w:t>
            </w:r>
          </w:p>
        </w:tc>
        <w:tc>
          <w:tcPr>
            <w:tcW w:w="2522" w:type="dxa"/>
            <w:vAlign w:val="center"/>
          </w:tcPr>
          <w:p w14:paraId="016D6756" w14:textId="77777777" w:rsidR="00587E23" w:rsidRPr="00B475DD" w:rsidRDefault="00372CA0" w:rsidP="00587E23">
            <w:r>
              <w:t>GA10</w:t>
            </w:r>
          </w:p>
        </w:tc>
      </w:tr>
      <w:tr w:rsidR="00372CA0" w:rsidRPr="00B475DD" w14:paraId="4BFFC5CE" w14:textId="77777777" w:rsidTr="00D1631E">
        <w:tc>
          <w:tcPr>
            <w:tcW w:w="1728" w:type="dxa"/>
            <w:shd w:val="clear" w:color="auto" w:fill="99CCFF"/>
            <w:vAlign w:val="center"/>
          </w:tcPr>
          <w:p w14:paraId="79D1823C" w14:textId="77777777" w:rsidR="00372CA0" w:rsidRPr="00B475DD" w:rsidRDefault="00372CA0" w:rsidP="005E70F0">
            <w:pPr>
              <w:pStyle w:val="Label"/>
            </w:pPr>
            <w:r w:rsidRPr="00B475DD">
              <w:t xml:space="preserve">Job </w:t>
            </w:r>
            <w:r w:rsidR="005E70F0">
              <w:t>Classification:</w:t>
            </w:r>
          </w:p>
        </w:tc>
        <w:tc>
          <w:tcPr>
            <w:tcW w:w="4050" w:type="dxa"/>
            <w:vAlign w:val="center"/>
          </w:tcPr>
          <w:p w14:paraId="757E2377" w14:textId="77777777" w:rsidR="00372CA0" w:rsidRPr="00B475DD" w:rsidRDefault="00372CA0" w:rsidP="00372CA0">
            <w:r>
              <w:t>Technical</w:t>
            </w:r>
          </w:p>
        </w:tc>
        <w:tc>
          <w:tcPr>
            <w:tcW w:w="1980" w:type="dxa"/>
            <w:shd w:val="clear" w:color="auto" w:fill="99CCFF"/>
            <w:vAlign w:val="center"/>
          </w:tcPr>
          <w:p w14:paraId="03238D30" w14:textId="77777777" w:rsidR="00372CA0" w:rsidRPr="00B475DD" w:rsidRDefault="00372CA0" w:rsidP="00372CA0">
            <w:pPr>
              <w:pStyle w:val="Label"/>
            </w:pPr>
            <w:r>
              <w:t>Salary Range:</w:t>
            </w:r>
          </w:p>
        </w:tc>
        <w:tc>
          <w:tcPr>
            <w:tcW w:w="2522" w:type="dxa"/>
            <w:vAlign w:val="center"/>
          </w:tcPr>
          <w:p w14:paraId="05EC0EC8" w14:textId="35B6295F" w:rsidR="00372CA0" w:rsidRPr="00B475DD" w:rsidRDefault="00372CA0" w:rsidP="00372CA0"/>
        </w:tc>
      </w:tr>
      <w:tr w:rsidR="001B6D77" w:rsidRPr="00B475DD" w14:paraId="0E1F0B73" w14:textId="77777777" w:rsidTr="00D1631E">
        <w:tc>
          <w:tcPr>
            <w:tcW w:w="1728" w:type="dxa"/>
            <w:shd w:val="clear" w:color="auto" w:fill="99CCFF"/>
            <w:vAlign w:val="center"/>
          </w:tcPr>
          <w:p w14:paraId="2E5454AE" w14:textId="77777777" w:rsidR="001B6D77" w:rsidRPr="00B475DD" w:rsidRDefault="001B6D77" w:rsidP="003D7EF9">
            <w:pPr>
              <w:pStyle w:val="Label"/>
            </w:pPr>
            <w:r>
              <w:t>Reports to</w:t>
            </w:r>
            <w:r w:rsidRPr="00B475DD">
              <w:t>:</w:t>
            </w:r>
          </w:p>
        </w:tc>
        <w:tc>
          <w:tcPr>
            <w:tcW w:w="8552" w:type="dxa"/>
            <w:gridSpan w:val="3"/>
            <w:vAlign w:val="center"/>
          </w:tcPr>
          <w:p w14:paraId="7441747E" w14:textId="77777777" w:rsidR="001B6D77" w:rsidRPr="00B475DD" w:rsidRDefault="00146ED1" w:rsidP="003D7EF9">
            <w:r>
              <w:t xml:space="preserve">Head, </w:t>
            </w:r>
            <w:r w:rsidR="005A5E3E">
              <w:t xml:space="preserve"> Energy &amp; Energy Statistics Division</w:t>
            </w:r>
          </w:p>
        </w:tc>
      </w:tr>
      <w:tr w:rsidR="003D7EF9" w:rsidRPr="00B475DD" w14:paraId="6FF4C220" w14:textId="77777777">
        <w:tc>
          <w:tcPr>
            <w:tcW w:w="10280" w:type="dxa"/>
            <w:gridSpan w:val="4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5"/>
              <w:gridCol w:w="8254"/>
            </w:tblGrid>
            <w:tr w:rsidR="00C53ED2" w:rsidRPr="00C53ED2" w14:paraId="332D2FBD" w14:textId="77777777" w:rsidTr="00B30F0A">
              <w:tc>
                <w:tcPr>
                  <w:tcW w:w="1795" w:type="dxa"/>
                </w:tcPr>
                <w:p w14:paraId="1D34022F" w14:textId="77777777" w:rsidR="00763619" w:rsidRPr="00C53ED2" w:rsidRDefault="00763619" w:rsidP="00A65663">
                  <w:pPr>
                    <w:framePr w:hSpace="180" w:wrap="around" w:vAnchor="page" w:hAnchor="margin" w:xAlign="center" w:y="1801"/>
                    <w:spacing w:before="0" w:after="0"/>
                    <w:ind w:left="1432" w:hanging="1432"/>
                    <w:jc w:val="both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b/>
                      <w:bCs/>
                      <w:szCs w:val="20"/>
                      <w:lang w:val="en-CA"/>
                    </w:rPr>
                    <w:t xml:space="preserve">Purpose:              </w:t>
                  </w:r>
                </w:p>
              </w:tc>
              <w:tc>
                <w:tcPr>
                  <w:tcW w:w="8254" w:type="dxa"/>
                </w:tcPr>
                <w:p w14:paraId="6F448848" w14:textId="4D845F5C" w:rsidR="00763619" w:rsidRPr="00C53ED2" w:rsidRDefault="00763619" w:rsidP="00A65663">
                  <w:pPr>
                    <w:framePr w:hSpace="180" w:wrap="around" w:vAnchor="page" w:hAnchor="margin" w:xAlign="center" w:y="1801"/>
                    <w:spacing w:before="0" w:after="0"/>
                    <w:rPr>
                      <w:rFonts w:eastAsia="Times New Roman"/>
                      <w:bCs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bCs/>
                      <w:szCs w:val="20"/>
                      <w:lang w:val="en-CA"/>
                    </w:rPr>
                    <w:t xml:space="preserve">To </w:t>
                  </w:r>
                  <w:r w:rsidR="00F93840" w:rsidRPr="00C53ED2">
                    <w:rPr>
                      <w:rFonts w:eastAsia="Times New Roman"/>
                      <w:bCs/>
                      <w:szCs w:val="20"/>
                      <w:lang w:val="en-CA"/>
                    </w:rPr>
                    <w:t>support the development of Guyana’s</w:t>
                  </w:r>
                  <w:r w:rsidR="00415151" w:rsidRPr="00C53ED2">
                    <w:rPr>
                      <w:rFonts w:eastAsia="Times New Roman"/>
                      <w:bCs/>
                      <w:szCs w:val="20"/>
                      <w:lang w:val="en-CA"/>
                    </w:rPr>
                    <w:t xml:space="preserve"> renewable</w:t>
                  </w:r>
                  <w:r w:rsidR="00F93840" w:rsidRPr="00C53ED2">
                    <w:rPr>
                      <w:rFonts w:eastAsia="Times New Roman"/>
                      <w:bCs/>
                      <w:szCs w:val="20"/>
                      <w:lang w:val="en-CA"/>
                    </w:rPr>
                    <w:t xml:space="preserve"> energy resources, energy efficiency projects and energy policy. </w:t>
                  </w:r>
                </w:p>
              </w:tc>
            </w:tr>
            <w:tr w:rsidR="00C53ED2" w:rsidRPr="00C53ED2" w14:paraId="03CC204E" w14:textId="77777777" w:rsidTr="00B30F0A">
              <w:tc>
                <w:tcPr>
                  <w:tcW w:w="1795" w:type="dxa"/>
                </w:tcPr>
                <w:p w14:paraId="678D299E" w14:textId="77777777" w:rsidR="00763619" w:rsidRPr="00C53ED2" w:rsidRDefault="00763619" w:rsidP="00A65663">
                  <w:pPr>
                    <w:framePr w:hSpace="180" w:wrap="around" w:vAnchor="page" w:hAnchor="margin" w:xAlign="center" w:y="1801"/>
                    <w:spacing w:before="0" w:after="0"/>
                    <w:jc w:val="both"/>
                    <w:rPr>
                      <w:rFonts w:eastAsia="Times New Roman"/>
                      <w:b/>
                      <w:bCs/>
                      <w:szCs w:val="20"/>
                      <w:lang w:val="en-CA"/>
                    </w:rPr>
                  </w:pPr>
                </w:p>
              </w:tc>
              <w:tc>
                <w:tcPr>
                  <w:tcW w:w="8254" w:type="dxa"/>
                </w:tcPr>
                <w:p w14:paraId="2D8288F0" w14:textId="77777777" w:rsidR="00763619" w:rsidRPr="00C53ED2" w:rsidRDefault="00763619" w:rsidP="00656B7C">
                  <w:pPr>
                    <w:framePr w:hSpace="180" w:wrap="around" w:vAnchor="page" w:hAnchor="margin" w:xAlign="center" w:y="1801"/>
                    <w:spacing w:before="0" w:after="0"/>
                    <w:jc w:val="both"/>
                    <w:rPr>
                      <w:rFonts w:eastAsia="Times New Roman"/>
                      <w:b/>
                      <w:bCs/>
                      <w:szCs w:val="20"/>
                      <w:lang w:val="en-CA"/>
                    </w:rPr>
                  </w:pPr>
                </w:p>
              </w:tc>
            </w:tr>
            <w:tr w:rsidR="00C53ED2" w:rsidRPr="00C53ED2" w14:paraId="0A1D6DD4" w14:textId="77777777" w:rsidTr="00B30F0A">
              <w:tc>
                <w:tcPr>
                  <w:tcW w:w="1795" w:type="dxa"/>
                </w:tcPr>
                <w:p w14:paraId="48FFFDE4" w14:textId="77777777" w:rsidR="00763619" w:rsidRPr="00C53ED2" w:rsidRDefault="00763619" w:rsidP="00A65663">
                  <w:pPr>
                    <w:framePr w:hSpace="180" w:wrap="around" w:vAnchor="page" w:hAnchor="margin" w:xAlign="center" w:y="1801"/>
                    <w:spacing w:before="0" w:after="0"/>
                    <w:ind w:left="1432" w:hanging="1432"/>
                    <w:jc w:val="both"/>
                    <w:rPr>
                      <w:rFonts w:eastAsia="Times New Roman"/>
                      <w:b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b/>
                      <w:bCs/>
                      <w:szCs w:val="20"/>
                      <w:lang w:val="en-CA"/>
                    </w:rPr>
                    <w:t>Key Output</w:t>
                  </w:r>
                  <w:r w:rsidRPr="00C53ED2">
                    <w:rPr>
                      <w:rFonts w:eastAsia="Times New Roman"/>
                      <w:b/>
                      <w:szCs w:val="20"/>
                      <w:lang w:val="en-CA"/>
                    </w:rPr>
                    <w:t>:         </w:t>
                  </w:r>
                </w:p>
              </w:tc>
              <w:tc>
                <w:tcPr>
                  <w:tcW w:w="8254" w:type="dxa"/>
                </w:tcPr>
                <w:p w14:paraId="1FBBFE74" w14:textId="6A4B3193" w:rsidR="00763619" w:rsidRPr="00C53ED2" w:rsidRDefault="00F93840" w:rsidP="00A65663">
                  <w:pPr>
                    <w:framePr w:hSpace="180" w:wrap="around" w:vAnchor="page" w:hAnchor="margin" w:xAlign="center" w:y="1801"/>
                    <w:spacing w:before="0" w:after="0"/>
                    <w:rPr>
                      <w:rFonts w:eastAsia="Times New Roman"/>
                      <w:bCs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bCs/>
                      <w:szCs w:val="20"/>
                      <w:lang w:val="en-CA"/>
                    </w:rPr>
                    <w:t xml:space="preserve">Provide technical advice and support on the </w:t>
                  </w:r>
                  <w:r w:rsidR="00E755D5" w:rsidRPr="00C53ED2">
                    <w:rPr>
                      <w:rFonts w:eastAsia="Times New Roman"/>
                      <w:bCs/>
                      <w:szCs w:val="20"/>
                      <w:lang w:val="en-CA"/>
                    </w:rPr>
                    <w:t xml:space="preserve">Execution </w:t>
                  </w:r>
                  <w:r w:rsidRPr="00C53ED2">
                    <w:rPr>
                      <w:rFonts w:eastAsia="Times New Roman"/>
                      <w:bCs/>
                      <w:szCs w:val="20"/>
                      <w:lang w:val="en-CA"/>
                    </w:rPr>
                    <w:t xml:space="preserve">and management </w:t>
                  </w:r>
                  <w:r w:rsidR="00E755D5" w:rsidRPr="00C53ED2">
                    <w:rPr>
                      <w:rFonts w:eastAsia="Times New Roman"/>
                      <w:bCs/>
                      <w:szCs w:val="20"/>
                      <w:lang w:val="en-CA"/>
                    </w:rPr>
                    <w:t xml:space="preserve">of </w:t>
                  </w:r>
                  <w:r w:rsidR="00E24E6A" w:rsidRPr="00C53ED2">
                    <w:rPr>
                      <w:rFonts w:eastAsia="Times New Roman"/>
                      <w:bCs/>
                      <w:szCs w:val="20"/>
                      <w:lang w:val="en-CA"/>
                    </w:rPr>
                    <w:t>energy</w:t>
                  </w:r>
                  <w:r w:rsidR="001A5F29" w:rsidRPr="00C53ED2">
                    <w:rPr>
                      <w:rFonts w:eastAsia="Times New Roman"/>
                      <w:bCs/>
                      <w:szCs w:val="20"/>
                      <w:lang w:val="en-CA"/>
                    </w:rPr>
                    <w:t>-</w:t>
                  </w:r>
                  <w:r w:rsidR="00763619" w:rsidRPr="00C53ED2">
                    <w:rPr>
                      <w:rFonts w:eastAsia="Times New Roman"/>
                      <w:bCs/>
                      <w:szCs w:val="20"/>
                      <w:lang w:val="en-CA"/>
                    </w:rPr>
                    <w:t xml:space="preserve">related programme </w:t>
                  </w:r>
                  <w:r w:rsidRPr="00C53ED2">
                    <w:rPr>
                      <w:rFonts w:eastAsia="Times New Roman"/>
                      <w:bCs/>
                      <w:szCs w:val="20"/>
                      <w:lang w:val="en-CA"/>
                    </w:rPr>
                    <w:t>/</w:t>
                  </w:r>
                  <w:r w:rsidR="00763619" w:rsidRPr="00C53ED2">
                    <w:rPr>
                      <w:rFonts w:eastAsia="Times New Roman"/>
                      <w:bCs/>
                      <w:szCs w:val="20"/>
                      <w:lang w:val="en-CA"/>
                    </w:rPr>
                    <w:t>activities.</w:t>
                  </w:r>
                </w:p>
              </w:tc>
            </w:tr>
          </w:tbl>
          <w:p w14:paraId="260B0EA5" w14:textId="77777777" w:rsidR="00763619" w:rsidRPr="00C53ED2" w:rsidRDefault="00763619" w:rsidP="00763619">
            <w:pPr>
              <w:spacing w:before="0" w:after="0"/>
              <w:jc w:val="both"/>
              <w:rPr>
                <w:rFonts w:eastAsia="Times New Roman"/>
                <w:szCs w:val="20"/>
                <w:lang w:val="en-CA"/>
              </w:rPr>
            </w:pPr>
          </w:p>
          <w:tbl>
            <w:tblPr>
              <w:tblStyle w:val="TableGrid"/>
              <w:tblW w:w="100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8278"/>
            </w:tblGrid>
            <w:tr w:rsidR="00C53ED2" w:rsidRPr="00C53ED2" w14:paraId="0C64176A" w14:textId="77777777" w:rsidTr="00656B7C">
              <w:trPr>
                <w:trHeight w:val="8520"/>
              </w:trPr>
              <w:tc>
                <w:tcPr>
                  <w:tcW w:w="1800" w:type="dxa"/>
                </w:tcPr>
                <w:p w14:paraId="113DA55D" w14:textId="77777777" w:rsidR="00763619" w:rsidRPr="00C53ED2" w:rsidRDefault="00763619" w:rsidP="00A65663">
                  <w:pPr>
                    <w:framePr w:hSpace="180" w:wrap="around" w:vAnchor="page" w:hAnchor="margin" w:xAlign="center" w:y="1801"/>
                    <w:spacing w:before="0" w:after="0"/>
                    <w:jc w:val="both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b/>
                      <w:bCs/>
                      <w:szCs w:val="20"/>
                      <w:lang w:val="en-CA"/>
                    </w:rPr>
                    <w:t>Main Duties:</w:t>
                  </w:r>
                </w:p>
              </w:tc>
              <w:tc>
                <w:tcPr>
                  <w:tcW w:w="8278" w:type="dxa"/>
                </w:tcPr>
                <w:p w14:paraId="397EFC42" w14:textId="2C9A83F9" w:rsidR="00BA2177" w:rsidRPr="00C53ED2" w:rsidRDefault="002C2ECC" w:rsidP="00A65663">
                  <w:pPr>
                    <w:pStyle w:val="ListParagraph"/>
                    <w:framePr w:hSpace="180" w:wrap="around" w:vAnchor="page" w:hAnchor="margin" w:xAlign="center" w:y="1801"/>
                    <w:numPr>
                      <w:ilvl w:val="0"/>
                      <w:numId w:val="9"/>
                    </w:numPr>
                    <w:spacing w:before="0" w:after="0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Conduct site visits to a</w:t>
                  </w:r>
                  <w:r w:rsidR="00992BBC" w:rsidRPr="00C53ED2">
                    <w:rPr>
                      <w:rFonts w:eastAsia="Times New Roman"/>
                      <w:szCs w:val="20"/>
                      <w:lang w:val="en-CA"/>
                    </w:rPr>
                    <w:t xml:space="preserve">ssess </w:t>
                  </w: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 xml:space="preserve">that projects adhere to </w:t>
                  </w:r>
                  <w:r w:rsidR="00992BBC" w:rsidRPr="00C53ED2">
                    <w:rPr>
                      <w:rFonts w:eastAsia="Times New Roman"/>
                      <w:szCs w:val="20"/>
                      <w:lang w:val="en-CA"/>
                    </w:rPr>
                    <w:t xml:space="preserve">environmental </w:t>
                  </w: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safeguards and comply with EPA Permits and recommendations</w:t>
                  </w:r>
                  <w:r w:rsidR="00992BBC" w:rsidRPr="00C53ED2">
                    <w:rPr>
                      <w:rFonts w:eastAsia="Times New Roman"/>
                      <w:szCs w:val="20"/>
                      <w:lang w:val="en-CA"/>
                    </w:rPr>
                    <w:t>.</w:t>
                  </w:r>
                </w:p>
                <w:p w14:paraId="148CA808" w14:textId="1EB0A2D9" w:rsidR="00992BBC" w:rsidRPr="00C53ED2" w:rsidRDefault="00992BBC" w:rsidP="00A65663">
                  <w:pPr>
                    <w:pStyle w:val="ListParagraph"/>
                    <w:framePr w:hSpace="180" w:wrap="around" w:vAnchor="page" w:hAnchor="margin" w:xAlign="center" w:y="1801"/>
                    <w:numPr>
                      <w:ilvl w:val="0"/>
                      <w:numId w:val="9"/>
                    </w:numPr>
                    <w:spacing w:before="0" w:after="0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 xml:space="preserve">Identify and </w:t>
                  </w:r>
                  <w:r w:rsidR="000C22F7" w:rsidRPr="00C53ED2">
                    <w:rPr>
                      <w:rFonts w:eastAsia="Times New Roman"/>
                      <w:szCs w:val="20"/>
                      <w:lang w:val="en-CA"/>
                    </w:rPr>
                    <w:t xml:space="preserve">plan </w:t>
                  </w: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environmental related activities.</w:t>
                  </w:r>
                </w:p>
                <w:p w14:paraId="79642E2E" w14:textId="2E0D8246" w:rsidR="00676EF3" w:rsidRPr="00C53ED2" w:rsidRDefault="00676EF3" w:rsidP="00A65663">
                  <w:pPr>
                    <w:pStyle w:val="ListParagraph"/>
                    <w:framePr w:hSpace="180" w:wrap="around" w:vAnchor="page" w:hAnchor="margin" w:xAlign="center" w:y="1801"/>
                    <w:numPr>
                      <w:ilvl w:val="0"/>
                      <w:numId w:val="9"/>
                    </w:numPr>
                    <w:spacing w:before="0" w:after="0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Implement environmental polices and practices</w:t>
                  </w:r>
                </w:p>
                <w:p w14:paraId="574B935E" w14:textId="3FA5D6F0" w:rsidR="00676EF3" w:rsidRPr="00C53ED2" w:rsidRDefault="00676EF3" w:rsidP="00A65663">
                  <w:pPr>
                    <w:pStyle w:val="ListParagraph"/>
                    <w:framePr w:hSpace="180" w:wrap="around" w:vAnchor="page" w:hAnchor="margin" w:xAlign="center" w:y="1801"/>
                    <w:numPr>
                      <w:ilvl w:val="0"/>
                      <w:numId w:val="9"/>
                    </w:numPr>
                    <w:spacing w:before="0" w:after="0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Devise strategies to meet targets and to encourage best practices</w:t>
                  </w:r>
                </w:p>
                <w:p w14:paraId="3CDE8C94" w14:textId="2DE30BE8" w:rsidR="00676EF3" w:rsidRPr="00C53ED2" w:rsidRDefault="00676EF3" w:rsidP="00A65663">
                  <w:pPr>
                    <w:pStyle w:val="ListParagraph"/>
                    <w:framePr w:hSpace="180" w:wrap="around" w:vAnchor="page" w:hAnchor="margin" w:xAlign="center" w:y="1801"/>
                    <w:numPr>
                      <w:ilvl w:val="0"/>
                      <w:numId w:val="9"/>
                    </w:numPr>
                    <w:spacing w:before="0" w:after="0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Ensure compliance with</w:t>
                  </w:r>
                  <w:r w:rsidR="005C442C" w:rsidRPr="00C53ED2">
                    <w:rPr>
                      <w:rFonts w:eastAsia="Times New Roman"/>
                      <w:szCs w:val="20"/>
                      <w:lang w:val="en-CA"/>
                    </w:rPr>
                    <w:t xml:space="preserve"> occupational health and safety,</w:t>
                  </w:r>
                  <w:r w:rsidR="000D7337" w:rsidRPr="00C53ED2">
                    <w:rPr>
                      <w:rFonts w:eastAsia="Times New Roman"/>
                      <w:szCs w:val="20"/>
                      <w:lang w:val="en-CA"/>
                    </w:rPr>
                    <w:t xml:space="preserve"> </w:t>
                  </w:r>
                  <w:r w:rsidR="005C442C" w:rsidRPr="00C53ED2">
                    <w:rPr>
                      <w:rFonts w:eastAsia="Times New Roman"/>
                      <w:szCs w:val="20"/>
                      <w:lang w:val="en-CA"/>
                    </w:rPr>
                    <w:t xml:space="preserve">social and </w:t>
                  </w: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environmental legislation</w:t>
                  </w:r>
                  <w:r w:rsidR="000D7337" w:rsidRPr="00C53ED2">
                    <w:rPr>
                      <w:rFonts w:eastAsia="Times New Roman"/>
                      <w:szCs w:val="20"/>
                      <w:lang w:val="en-CA"/>
                    </w:rPr>
                    <w:t>s</w:t>
                  </w:r>
                  <w:r w:rsidR="005C442C" w:rsidRPr="00C53ED2">
                    <w:rPr>
                      <w:rFonts w:eastAsia="Times New Roman"/>
                      <w:szCs w:val="20"/>
                      <w:lang w:val="en-CA"/>
                    </w:rPr>
                    <w:t xml:space="preserve">, procedures, guidelines and specifications and to provide advice on measures needed to minimize hazards or unhealthy situations at project sites. </w:t>
                  </w: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 xml:space="preserve"> </w:t>
                  </w:r>
                </w:p>
                <w:p w14:paraId="15F606F0" w14:textId="75DA5C31" w:rsidR="00676EF3" w:rsidRPr="00C53ED2" w:rsidRDefault="00676EF3" w:rsidP="00A65663">
                  <w:pPr>
                    <w:pStyle w:val="ListParagraph"/>
                    <w:framePr w:hSpace="180" w:wrap="around" w:vAnchor="page" w:hAnchor="margin" w:xAlign="center" w:y="1801"/>
                    <w:numPr>
                      <w:ilvl w:val="0"/>
                      <w:numId w:val="9"/>
                    </w:numPr>
                    <w:spacing w:before="0" w:after="0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 xml:space="preserve">Assessing, analysing and collating environmental performance </w:t>
                  </w:r>
                  <w:r w:rsidR="00104395">
                    <w:rPr>
                      <w:rFonts w:eastAsia="Times New Roman"/>
                      <w:szCs w:val="20"/>
                      <w:lang w:val="en-CA"/>
                    </w:rPr>
                    <w:t xml:space="preserve">and gender related </w:t>
                  </w: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 xml:space="preserve">data and reporting information to the internal staff, clients and regulatory bodies. </w:t>
                  </w:r>
                </w:p>
                <w:p w14:paraId="0D983238" w14:textId="37E1ED4B" w:rsidR="00676EF3" w:rsidRPr="00C53ED2" w:rsidRDefault="00676EF3" w:rsidP="00A65663">
                  <w:pPr>
                    <w:pStyle w:val="ListParagraph"/>
                    <w:framePr w:hSpace="180" w:wrap="around" w:vAnchor="page" w:hAnchor="margin" w:xAlign="center" w:y="1801"/>
                    <w:numPr>
                      <w:ilvl w:val="0"/>
                      <w:numId w:val="9"/>
                    </w:numPr>
                    <w:spacing w:before="0" w:after="0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 xml:space="preserve">Produce educational or information resources for internal staff, clients </w:t>
                  </w:r>
                  <w:r w:rsidR="0094210C" w:rsidRPr="00C53ED2">
                    <w:rPr>
                      <w:rFonts w:eastAsia="Times New Roman"/>
                      <w:szCs w:val="20"/>
                      <w:lang w:val="en-CA"/>
                    </w:rPr>
                    <w:t>and/</w:t>
                  </w: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or general public</w:t>
                  </w:r>
                </w:p>
                <w:p w14:paraId="5A7F1ACB" w14:textId="73198DFB" w:rsidR="00DF695C" w:rsidRPr="00C53ED2" w:rsidRDefault="00DF695C" w:rsidP="00A65663">
                  <w:pPr>
                    <w:pStyle w:val="ListParagraph"/>
                    <w:framePr w:hSpace="180" w:wrap="around" w:vAnchor="page" w:hAnchor="margin" w:xAlign="center" w:y="1801"/>
                    <w:numPr>
                      <w:ilvl w:val="0"/>
                      <w:numId w:val="9"/>
                    </w:numPr>
                    <w:spacing w:before="0" w:after="0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Maintain knowledge and awareness of the environmental procedures</w:t>
                  </w:r>
                  <w:r w:rsidR="00676EF3" w:rsidRPr="00C53ED2">
                    <w:rPr>
                      <w:rFonts w:eastAsia="Times New Roman"/>
                      <w:szCs w:val="20"/>
                      <w:lang w:val="en-CA"/>
                    </w:rPr>
                    <w:t>, legislations (including international legislation where applicable)</w:t>
                  </w: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 xml:space="preserve"> </w:t>
                  </w:r>
                  <w:r w:rsidR="005E36B5" w:rsidRPr="00C53ED2">
                    <w:rPr>
                      <w:rFonts w:eastAsia="Times New Roman"/>
                      <w:szCs w:val="20"/>
                      <w:lang w:val="en-CA"/>
                    </w:rPr>
                    <w:t>and standards and ensure same are maintained and replicated for GEA related projects</w:t>
                  </w:r>
                </w:p>
                <w:p w14:paraId="04FD96F6" w14:textId="3DF426BE" w:rsidR="00763619" w:rsidRPr="00C53ED2" w:rsidRDefault="00511550" w:rsidP="00A65663">
                  <w:pPr>
                    <w:pStyle w:val="ListParagraph"/>
                    <w:framePr w:hSpace="180" w:wrap="around" w:vAnchor="page" w:hAnchor="margin" w:xAlign="center" w:y="1801"/>
                    <w:numPr>
                      <w:ilvl w:val="0"/>
                      <w:numId w:val="9"/>
                    </w:numPr>
                    <w:spacing w:before="0" w:after="0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 xml:space="preserve">Assist in the preparation </w:t>
                  </w:r>
                  <w:r w:rsidR="00856A5D" w:rsidRPr="00C53ED2">
                    <w:rPr>
                      <w:rFonts w:eastAsia="Times New Roman"/>
                      <w:szCs w:val="20"/>
                      <w:lang w:val="en-CA"/>
                    </w:rPr>
                    <w:t xml:space="preserve">and execution of programmes to promote the effective and efficient </w:t>
                  </w:r>
                  <w:r w:rsidR="00C96458" w:rsidRPr="00C53ED2">
                    <w:rPr>
                      <w:rFonts w:eastAsia="Times New Roman"/>
                      <w:szCs w:val="20"/>
                      <w:lang w:val="en-CA"/>
                    </w:rPr>
                    <w:t>management of environmental resources associated with the GEA’s mandate</w:t>
                  </w:r>
                  <w:r w:rsidR="00856A5D" w:rsidRPr="00C53ED2">
                    <w:rPr>
                      <w:rFonts w:eastAsia="Times New Roman"/>
                      <w:szCs w:val="20"/>
                      <w:lang w:val="en-CA"/>
                    </w:rPr>
                    <w:t>;</w:t>
                  </w:r>
                </w:p>
                <w:p w14:paraId="0F951B5C" w14:textId="36E506A7" w:rsidR="00D71BEB" w:rsidRPr="00C53ED2" w:rsidRDefault="00D71BEB" w:rsidP="00A65663">
                  <w:pPr>
                    <w:pStyle w:val="ListParagraph"/>
                    <w:framePr w:hSpace="180" w:wrap="around" w:vAnchor="page" w:hAnchor="margin" w:xAlign="center" w:y="1801"/>
                    <w:numPr>
                      <w:ilvl w:val="0"/>
                      <w:numId w:val="9"/>
                    </w:numPr>
                    <w:spacing w:before="0" w:after="0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 xml:space="preserve">Prepare </w:t>
                  </w:r>
                  <w:r w:rsidR="00AC2566" w:rsidRPr="00C53ED2">
                    <w:rPr>
                      <w:rFonts w:eastAsia="Times New Roman"/>
                      <w:szCs w:val="20"/>
                      <w:lang w:val="en-CA"/>
                    </w:rPr>
                    <w:t xml:space="preserve">environmental and social management reports, </w:t>
                  </w:r>
                  <w:r w:rsidR="00F002EA" w:rsidRPr="00C53ED2">
                    <w:rPr>
                      <w:rFonts w:eastAsia="Times New Roman"/>
                      <w:szCs w:val="20"/>
                      <w:lang w:val="en-CA"/>
                    </w:rPr>
                    <w:t xml:space="preserve">TOR for </w:t>
                  </w:r>
                  <w:r w:rsidR="00AC2566" w:rsidRPr="00C53ED2">
                    <w:rPr>
                      <w:rFonts w:eastAsia="Times New Roman"/>
                      <w:szCs w:val="20"/>
                      <w:lang w:val="en-CA"/>
                    </w:rPr>
                    <w:t>environmental impact assessments</w:t>
                  </w: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 xml:space="preserve"> </w:t>
                  </w:r>
                  <w:r w:rsidR="00AC2566" w:rsidRPr="00C53ED2">
                    <w:rPr>
                      <w:rFonts w:eastAsia="Times New Roman"/>
                      <w:szCs w:val="20"/>
                      <w:lang w:val="en-CA"/>
                    </w:rPr>
                    <w:t>and other related documents;</w:t>
                  </w:r>
                </w:p>
                <w:p w14:paraId="6647508B" w14:textId="7A4C8C1C" w:rsidR="00511550" w:rsidRPr="00C53ED2" w:rsidRDefault="00511550" w:rsidP="00A65663">
                  <w:pPr>
                    <w:pStyle w:val="ListParagraph"/>
                    <w:framePr w:hSpace="180" w:wrap="around" w:vAnchor="page" w:hAnchor="margin" w:xAlign="center" w:y="1801"/>
                    <w:numPr>
                      <w:ilvl w:val="0"/>
                      <w:numId w:val="9"/>
                    </w:numPr>
                    <w:spacing w:before="0" w:after="0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Provide technical support to</w:t>
                  </w:r>
                  <w:r w:rsidR="001A5F29" w:rsidRPr="00C53ED2">
                    <w:rPr>
                      <w:rFonts w:eastAsia="Times New Roman"/>
                      <w:szCs w:val="20"/>
                      <w:lang w:val="en-CA"/>
                    </w:rPr>
                    <w:t xml:space="preserve"> the </w:t>
                  </w:r>
                  <w:r w:rsidR="005C442C" w:rsidRPr="00C53ED2">
                    <w:rPr>
                      <w:rFonts w:eastAsia="Times New Roman"/>
                      <w:szCs w:val="20"/>
                      <w:lang w:val="en-CA"/>
                    </w:rPr>
                    <w:t>agency</w:t>
                  </w:r>
                  <w:r w:rsidR="001A5F29" w:rsidRPr="00C53ED2">
                    <w:rPr>
                      <w:rFonts w:eastAsia="Times New Roman"/>
                      <w:szCs w:val="20"/>
                      <w:lang w:val="en-CA"/>
                    </w:rPr>
                    <w:t xml:space="preserve"> on </w:t>
                  </w:r>
                  <w:r w:rsidR="00AC2566" w:rsidRPr="00C53ED2">
                    <w:rPr>
                      <w:rFonts w:eastAsia="Times New Roman"/>
                      <w:szCs w:val="20"/>
                      <w:lang w:val="en-CA"/>
                    </w:rPr>
                    <w:t>environmental and social management</w:t>
                  </w:r>
                  <w:r w:rsidR="001A5F29" w:rsidRPr="00C53ED2">
                    <w:rPr>
                      <w:rFonts w:eastAsia="Times New Roman"/>
                      <w:szCs w:val="20"/>
                      <w:lang w:val="en-CA"/>
                    </w:rPr>
                    <w:t xml:space="preserve">-related </w:t>
                  </w: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issues;</w:t>
                  </w:r>
                </w:p>
                <w:p w14:paraId="58E9C035" w14:textId="229168E5" w:rsidR="00511550" w:rsidRPr="00C53ED2" w:rsidRDefault="00511550" w:rsidP="00A65663">
                  <w:pPr>
                    <w:pStyle w:val="ListParagraph"/>
                    <w:framePr w:hSpace="180" w:wrap="around" w:vAnchor="page" w:hAnchor="margin" w:xAlign="center" w:y="1801"/>
                    <w:numPr>
                      <w:ilvl w:val="0"/>
                      <w:numId w:val="9"/>
                    </w:numPr>
                    <w:spacing w:before="0" w:after="0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 xml:space="preserve">Assist in the </w:t>
                  </w:r>
                  <w:r w:rsidR="008D486A" w:rsidRPr="00C53ED2">
                    <w:rPr>
                      <w:rFonts w:eastAsia="Times New Roman"/>
                      <w:szCs w:val="20"/>
                      <w:lang w:val="en-CA"/>
                    </w:rPr>
                    <w:t>analysis</w:t>
                  </w:r>
                  <w:r w:rsidR="001A5F29" w:rsidRPr="00C53ED2">
                    <w:rPr>
                      <w:rFonts w:eastAsia="Times New Roman"/>
                      <w:szCs w:val="20"/>
                      <w:lang w:val="en-CA"/>
                    </w:rPr>
                    <w:t xml:space="preserve"> of en</w:t>
                  </w:r>
                  <w:r w:rsidR="00AC2566" w:rsidRPr="00C53ED2">
                    <w:rPr>
                      <w:rFonts w:eastAsia="Times New Roman"/>
                      <w:szCs w:val="20"/>
                      <w:lang w:val="en-CA"/>
                    </w:rPr>
                    <w:t xml:space="preserve">vironmental </w:t>
                  </w: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data</w:t>
                  </w:r>
                  <w:r w:rsidR="008D486A" w:rsidRPr="00C53ED2">
                    <w:rPr>
                      <w:rFonts w:eastAsia="Times New Roman"/>
                      <w:szCs w:val="20"/>
                      <w:lang w:val="en-CA"/>
                    </w:rPr>
                    <w:t xml:space="preserve"> and </w:t>
                  </w:r>
                  <w:r w:rsidR="006E2DCE" w:rsidRPr="00C53ED2">
                    <w:rPr>
                      <w:rFonts w:eastAsia="Times New Roman"/>
                      <w:szCs w:val="20"/>
                      <w:lang w:val="en-CA"/>
                    </w:rPr>
                    <w:t xml:space="preserve">environmental </w:t>
                  </w:r>
                  <w:r w:rsidR="008D486A" w:rsidRPr="00C53ED2">
                    <w:rPr>
                      <w:rFonts w:eastAsia="Times New Roman"/>
                      <w:szCs w:val="20"/>
                      <w:lang w:val="en-CA"/>
                    </w:rPr>
                    <w:t>studies</w:t>
                  </w: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;</w:t>
                  </w:r>
                </w:p>
                <w:p w14:paraId="1A7F97AF" w14:textId="6735B3E6" w:rsidR="007A7AEE" w:rsidRPr="00C53ED2" w:rsidRDefault="007A7AEE" w:rsidP="00A65663">
                  <w:pPr>
                    <w:pStyle w:val="ListParagraph"/>
                    <w:framePr w:hSpace="180" w:wrap="around" w:vAnchor="page" w:hAnchor="margin" w:xAlign="center" w:y="1801"/>
                    <w:numPr>
                      <w:ilvl w:val="0"/>
                      <w:numId w:val="9"/>
                    </w:numPr>
                    <w:spacing w:before="0" w:after="0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 xml:space="preserve">Conduct studies, research and analyses to promote </w:t>
                  </w:r>
                  <w:r w:rsidR="00AC2566" w:rsidRPr="00C53ED2">
                    <w:rPr>
                      <w:rFonts w:eastAsia="Times New Roman"/>
                      <w:szCs w:val="20"/>
                      <w:lang w:val="en-CA"/>
                    </w:rPr>
                    <w:t>the adoption and usage of environmental best practices</w:t>
                  </w: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;</w:t>
                  </w:r>
                </w:p>
                <w:p w14:paraId="2BEAD3AA" w14:textId="6AC25E55" w:rsidR="00372CA0" w:rsidRPr="00C53ED2" w:rsidRDefault="00372CA0" w:rsidP="00A65663">
                  <w:pPr>
                    <w:pStyle w:val="ListParagraph"/>
                    <w:framePr w:hSpace="180" w:wrap="around" w:vAnchor="page" w:hAnchor="margin" w:xAlign="center" w:y="1801"/>
                    <w:numPr>
                      <w:ilvl w:val="0"/>
                      <w:numId w:val="9"/>
                    </w:numPr>
                    <w:spacing w:before="0" w:after="0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Maintain a register</w:t>
                  </w:r>
                  <w:r w:rsidR="0003661F" w:rsidRPr="00C53ED2">
                    <w:rPr>
                      <w:rFonts w:eastAsia="Times New Roman"/>
                      <w:szCs w:val="20"/>
                      <w:lang w:val="en-CA"/>
                    </w:rPr>
                    <w:t>/database</w:t>
                  </w: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 xml:space="preserve"> of </w:t>
                  </w:r>
                  <w:r w:rsidR="00AC2566" w:rsidRPr="00C53ED2">
                    <w:rPr>
                      <w:rFonts w:eastAsia="Times New Roman"/>
                      <w:szCs w:val="20"/>
                      <w:lang w:val="en-CA"/>
                    </w:rPr>
                    <w:t xml:space="preserve">Environmental and Social Management </w:t>
                  </w: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Projects;</w:t>
                  </w:r>
                </w:p>
                <w:p w14:paraId="47E48586" w14:textId="77777777" w:rsidR="00663D59" w:rsidRPr="00C53ED2" w:rsidRDefault="00AC2566" w:rsidP="00A65663">
                  <w:pPr>
                    <w:pStyle w:val="ListParagraph"/>
                    <w:framePr w:hSpace="180" w:wrap="around" w:vAnchor="page" w:hAnchor="margin" w:xAlign="center" w:y="1801"/>
                    <w:numPr>
                      <w:ilvl w:val="0"/>
                      <w:numId w:val="9"/>
                    </w:numPr>
                    <w:spacing w:before="0" w:after="0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Analyse Renewable Energy Project Documents and determine the environmental and social requirements and implement same</w:t>
                  </w:r>
                </w:p>
                <w:p w14:paraId="78CFC534" w14:textId="78ACE81B" w:rsidR="00511550" w:rsidRPr="00C53ED2" w:rsidRDefault="00663D59" w:rsidP="00A65663">
                  <w:pPr>
                    <w:pStyle w:val="ListParagraph"/>
                    <w:framePr w:hSpace="180" w:wrap="around" w:vAnchor="page" w:hAnchor="margin" w:xAlign="center" w:y="1801"/>
                    <w:numPr>
                      <w:ilvl w:val="0"/>
                      <w:numId w:val="9"/>
                    </w:numPr>
                    <w:spacing w:before="0" w:after="0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 xml:space="preserve">Liaise with the Environmental </w:t>
                  </w:r>
                  <w:r w:rsidR="00F002EA" w:rsidRPr="00C53ED2">
                    <w:rPr>
                      <w:rFonts w:eastAsia="Times New Roman"/>
                      <w:szCs w:val="20"/>
                      <w:lang w:val="en-CA"/>
                    </w:rPr>
                    <w:t xml:space="preserve">Protection </w:t>
                  </w: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Agency</w:t>
                  </w:r>
                  <w:r w:rsidR="00F002EA" w:rsidRPr="00C53ED2">
                    <w:rPr>
                      <w:rFonts w:eastAsia="Times New Roman"/>
                      <w:szCs w:val="20"/>
                      <w:lang w:val="en-CA"/>
                    </w:rPr>
                    <w:t xml:space="preserve"> (EPA)</w:t>
                  </w:r>
                  <w:r w:rsidR="00E6254B" w:rsidRPr="00C53ED2">
                    <w:rPr>
                      <w:rFonts w:eastAsia="Times New Roman"/>
                      <w:szCs w:val="20"/>
                      <w:lang w:val="en-CA"/>
                    </w:rPr>
                    <w:t xml:space="preserve"> and the Ministry of Social Protection</w:t>
                  </w:r>
                  <w:r w:rsidR="00992BBC" w:rsidRPr="00C53ED2">
                    <w:rPr>
                      <w:rFonts w:eastAsia="Times New Roman"/>
                      <w:szCs w:val="20"/>
                      <w:lang w:val="en-CA"/>
                    </w:rPr>
                    <w:t>, donors and other organisations</w:t>
                  </w: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 xml:space="preserve"> on all matters relevant to the work </w:t>
                  </w:r>
                  <w:r w:rsidR="00F002EA" w:rsidRPr="00C53ED2">
                    <w:rPr>
                      <w:rFonts w:eastAsia="Times New Roman"/>
                      <w:szCs w:val="20"/>
                      <w:lang w:val="en-CA"/>
                    </w:rPr>
                    <w:t xml:space="preserve">of the </w:t>
                  </w: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 xml:space="preserve"> GEA which require environmental considerations</w:t>
                  </w:r>
                  <w:r w:rsidR="00AC2566" w:rsidRPr="00C53ED2">
                    <w:rPr>
                      <w:rFonts w:eastAsia="Times New Roman"/>
                      <w:szCs w:val="20"/>
                      <w:lang w:val="en-CA"/>
                    </w:rPr>
                    <w:t xml:space="preserve"> </w:t>
                  </w:r>
                </w:p>
                <w:p w14:paraId="4D492170" w14:textId="61BBC68C" w:rsidR="00F5124C" w:rsidRPr="00C53ED2" w:rsidRDefault="00F5124C" w:rsidP="00A65663">
                  <w:pPr>
                    <w:pStyle w:val="ListParagraph"/>
                    <w:framePr w:hSpace="180" w:wrap="around" w:vAnchor="page" w:hAnchor="margin" w:xAlign="center" w:y="1801"/>
                    <w:numPr>
                      <w:ilvl w:val="0"/>
                      <w:numId w:val="9"/>
                    </w:numPr>
                    <w:spacing w:before="0" w:after="0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Conduct consultations with stakeholders in accordance with relevant polices and guidelines</w:t>
                  </w:r>
                </w:p>
                <w:p w14:paraId="7BBCE16A" w14:textId="230BA63A" w:rsidR="00F5124C" w:rsidRPr="00C53ED2" w:rsidRDefault="00F5124C" w:rsidP="00A65663">
                  <w:pPr>
                    <w:pStyle w:val="ListParagraph"/>
                    <w:framePr w:hSpace="180" w:wrap="around" w:vAnchor="page" w:hAnchor="margin" w:xAlign="center" w:y="1801"/>
                    <w:numPr>
                      <w:ilvl w:val="0"/>
                      <w:numId w:val="9"/>
                    </w:numPr>
                    <w:spacing w:before="0" w:after="0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Report on and disseminate good practices and generate knowledge</w:t>
                  </w:r>
                </w:p>
                <w:p w14:paraId="1E974691" w14:textId="5767C89B" w:rsidR="00F5124C" w:rsidRPr="00C53ED2" w:rsidRDefault="00F5124C" w:rsidP="00A65663">
                  <w:pPr>
                    <w:pStyle w:val="ListParagraph"/>
                    <w:framePr w:hSpace="180" w:wrap="around" w:vAnchor="page" w:hAnchor="margin" w:xAlign="center" w:y="1801"/>
                    <w:numPr>
                      <w:ilvl w:val="0"/>
                      <w:numId w:val="9"/>
                    </w:numPr>
                    <w:spacing w:before="0" w:after="0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Supervise projects to ensure implementation of mitigation measures</w:t>
                  </w:r>
                </w:p>
                <w:p w14:paraId="35014295" w14:textId="751F7F48" w:rsidR="000C22F7" w:rsidRPr="00C53ED2" w:rsidRDefault="007D6A94" w:rsidP="00A65663">
                  <w:pPr>
                    <w:pStyle w:val="ListParagraph"/>
                    <w:framePr w:hSpace="180" w:wrap="around" w:vAnchor="page" w:hAnchor="margin" w:xAlign="center" w:y="1801"/>
                    <w:numPr>
                      <w:ilvl w:val="0"/>
                      <w:numId w:val="9"/>
                    </w:numPr>
                    <w:spacing w:before="0" w:after="0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Identify</w:t>
                  </w:r>
                  <w:r w:rsidR="00BA2177" w:rsidRPr="00C53ED2">
                    <w:rPr>
                      <w:rFonts w:eastAsia="Times New Roman"/>
                      <w:szCs w:val="20"/>
                      <w:lang w:val="en-CA"/>
                    </w:rPr>
                    <w:t xml:space="preserve"> </w:t>
                  </w:r>
                  <w:r w:rsidR="00F5124C" w:rsidRPr="00C53ED2">
                    <w:rPr>
                      <w:rFonts w:eastAsia="Times New Roman"/>
                      <w:szCs w:val="20"/>
                      <w:lang w:val="en-CA"/>
                    </w:rPr>
                    <w:t xml:space="preserve">and report </w:t>
                  </w:r>
                  <w:r w:rsidR="00BA2177" w:rsidRPr="00C53ED2">
                    <w:rPr>
                      <w:rFonts w:eastAsia="Times New Roman"/>
                      <w:szCs w:val="20"/>
                      <w:lang w:val="en-CA"/>
                    </w:rPr>
                    <w:t xml:space="preserve">all key potential social and environmental impacts and risks of projects and ensure that </w:t>
                  </w:r>
                  <w:r w:rsidR="00F5124C" w:rsidRPr="00C53ED2">
                    <w:rPr>
                      <w:rFonts w:eastAsia="Times New Roman"/>
                      <w:szCs w:val="20"/>
                      <w:lang w:val="en-CA"/>
                    </w:rPr>
                    <w:t xml:space="preserve">their magnitude and significance are well understood. </w:t>
                  </w:r>
                </w:p>
              </w:tc>
            </w:tr>
          </w:tbl>
          <w:p w14:paraId="76E2E358" w14:textId="77777777" w:rsidR="00763619" w:rsidRPr="00C53ED2" w:rsidRDefault="00763619" w:rsidP="00763619">
            <w:pPr>
              <w:spacing w:before="0" w:after="0"/>
              <w:jc w:val="both"/>
              <w:rPr>
                <w:rFonts w:eastAsia="Times New Roman"/>
                <w:szCs w:val="20"/>
                <w:lang w:val="en-CA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5"/>
              <w:gridCol w:w="8254"/>
            </w:tblGrid>
            <w:tr w:rsidR="00C53ED2" w:rsidRPr="00C53ED2" w14:paraId="2AA9015B" w14:textId="77777777" w:rsidTr="00B30F0A">
              <w:tc>
                <w:tcPr>
                  <w:tcW w:w="1795" w:type="dxa"/>
                </w:tcPr>
                <w:p w14:paraId="79389CC1" w14:textId="77777777" w:rsidR="00763619" w:rsidRPr="00C53ED2" w:rsidRDefault="00763619" w:rsidP="00A65663">
                  <w:pPr>
                    <w:framePr w:hSpace="180" w:wrap="around" w:vAnchor="page" w:hAnchor="margin" w:xAlign="center" w:y="1801"/>
                    <w:spacing w:before="0" w:after="0"/>
                    <w:jc w:val="both"/>
                    <w:rPr>
                      <w:rFonts w:eastAsia="Times New Roman"/>
                      <w:b/>
                      <w:bCs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b/>
                      <w:bCs/>
                      <w:szCs w:val="20"/>
                      <w:lang w:val="en-CA"/>
                    </w:rPr>
                    <w:t>Key Competenc</w:t>
                  </w:r>
                  <w:r w:rsidR="00372CA0" w:rsidRPr="00C53ED2">
                    <w:rPr>
                      <w:rFonts w:eastAsia="Times New Roman"/>
                      <w:b/>
                      <w:bCs/>
                      <w:szCs w:val="20"/>
                      <w:lang w:val="en-CA"/>
                    </w:rPr>
                    <w:t>i</w:t>
                  </w:r>
                  <w:r w:rsidRPr="00C53ED2">
                    <w:rPr>
                      <w:rFonts w:eastAsia="Times New Roman"/>
                      <w:b/>
                      <w:bCs/>
                      <w:szCs w:val="20"/>
                      <w:lang w:val="en-CA"/>
                    </w:rPr>
                    <w:t>es:</w:t>
                  </w:r>
                </w:p>
              </w:tc>
              <w:tc>
                <w:tcPr>
                  <w:tcW w:w="8254" w:type="dxa"/>
                </w:tcPr>
                <w:p w14:paraId="0BE286A3" w14:textId="77777777" w:rsidR="00763619" w:rsidRPr="00C53ED2" w:rsidRDefault="00763619" w:rsidP="00A65663">
                  <w:pPr>
                    <w:pStyle w:val="ListParagraph"/>
                    <w:framePr w:hSpace="180" w:wrap="around" w:vAnchor="page" w:hAnchor="margin" w:xAlign="center" w:y="1801"/>
                    <w:numPr>
                      <w:ilvl w:val="0"/>
                      <w:numId w:val="7"/>
                    </w:numPr>
                    <w:spacing w:before="0" w:after="0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Reliable and product</w:t>
                  </w:r>
                  <w:r w:rsidR="00372CA0" w:rsidRPr="00C53ED2">
                    <w:rPr>
                      <w:rFonts w:eastAsia="Times New Roman"/>
                      <w:szCs w:val="20"/>
                      <w:lang w:val="en-CA"/>
                    </w:rPr>
                    <w:t>ive</w:t>
                  </w: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;</w:t>
                  </w:r>
                </w:p>
                <w:p w14:paraId="0C53CBB2" w14:textId="5462EAE3" w:rsidR="00763619" w:rsidRPr="00C53ED2" w:rsidRDefault="00763619" w:rsidP="00A65663">
                  <w:pPr>
                    <w:pStyle w:val="ListParagraph"/>
                    <w:framePr w:hSpace="180" w:wrap="around" w:vAnchor="page" w:hAnchor="margin" w:xAlign="center" w:y="1801"/>
                    <w:numPr>
                      <w:ilvl w:val="0"/>
                      <w:numId w:val="7"/>
                    </w:numPr>
                    <w:spacing w:before="0" w:after="0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 xml:space="preserve">Ability to </w:t>
                  </w:r>
                  <w:r w:rsidR="00415151" w:rsidRPr="00C53ED2">
                    <w:rPr>
                      <w:rFonts w:eastAsia="Times New Roman"/>
                      <w:szCs w:val="20"/>
                      <w:lang w:val="en-CA"/>
                    </w:rPr>
                    <w:t>take the lead on projects.</w:t>
                  </w: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;</w:t>
                  </w:r>
                </w:p>
                <w:p w14:paraId="1EEFB0B9" w14:textId="3CB1BA07" w:rsidR="000C22F7" w:rsidRPr="00C53ED2" w:rsidRDefault="000C22F7" w:rsidP="00A65663">
                  <w:pPr>
                    <w:pStyle w:val="ListParagraph"/>
                    <w:framePr w:hSpace="180" w:wrap="around" w:vAnchor="page" w:hAnchor="margin" w:xAlign="center" w:y="1801"/>
                    <w:numPr>
                      <w:ilvl w:val="0"/>
                      <w:numId w:val="7"/>
                    </w:numPr>
                    <w:spacing w:before="0" w:after="0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Project Management skills;</w:t>
                  </w:r>
                </w:p>
                <w:p w14:paraId="05BA3326" w14:textId="77777777" w:rsidR="00763619" w:rsidRPr="00C53ED2" w:rsidRDefault="00763619" w:rsidP="00A65663">
                  <w:pPr>
                    <w:pStyle w:val="ListParagraph"/>
                    <w:framePr w:hSpace="180" w:wrap="around" w:vAnchor="page" w:hAnchor="margin" w:xAlign="center" w:y="1801"/>
                    <w:numPr>
                      <w:ilvl w:val="0"/>
                      <w:numId w:val="7"/>
                    </w:numPr>
                    <w:spacing w:before="0" w:after="0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Strong written</w:t>
                  </w:r>
                  <w:r w:rsidR="001A5F29" w:rsidRPr="00C53ED2">
                    <w:rPr>
                      <w:rFonts w:eastAsia="Times New Roman"/>
                      <w:szCs w:val="20"/>
                      <w:lang w:val="en-CA"/>
                    </w:rPr>
                    <w:t xml:space="preserve"> and</w:t>
                  </w: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 xml:space="preserve"> oral communication</w:t>
                  </w:r>
                  <w:r w:rsidR="00372CA0" w:rsidRPr="00C53ED2">
                    <w:rPr>
                      <w:rFonts w:eastAsia="Times New Roman"/>
                      <w:szCs w:val="20"/>
                      <w:lang w:val="en-CA"/>
                    </w:rPr>
                    <w:t xml:space="preserve"> skills</w:t>
                  </w: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;</w:t>
                  </w:r>
                </w:p>
                <w:p w14:paraId="5348F738" w14:textId="230FD39C" w:rsidR="001A5F29" w:rsidRPr="00C53ED2" w:rsidRDefault="001A5F29" w:rsidP="00A65663">
                  <w:pPr>
                    <w:pStyle w:val="ListParagraph"/>
                    <w:framePr w:hSpace="180" w:wrap="around" w:vAnchor="page" w:hAnchor="margin" w:xAlign="center" w:y="1801"/>
                    <w:numPr>
                      <w:ilvl w:val="0"/>
                      <w:numId w:val="7"/>
                    </w:numPr>
                    <w:spacing w:before="0" w:after="0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 xml:space="preserve">Strong analytical </w:t>
                  </w:r>
                  <w:r w:rsidR="000C22F7" w:rsidRPr="00C53ED2">
                    <w:rPr>
                      <w:rFonts w:eastAsia="Times New Roman"/>
                      <w:szCs w:val="20"/>
                      <w:lang w:val="en-CA"/>
                    </w:rPr>
                    <w:t xml:space="preserve">and management </w:t>
                  </w: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skills;</w:t>
                  </w:r>
                </w:p>
                <w:p w14:paraId="314104F3" w14:textId="77777777" w:rsidR="00763619" w:rsidRPr="00C53ED2" w:rsidRDefault="00763619" w:rsidP="00A65663">
                  <w:pPr>
                    <w:pStyle w:val="ListParagraph"/>
                    <w:framePr w:hSpace="180" w:wrap="around" w:vAnchor="page" w:hAnchor="margin" w:xAlign="center" w:y="1801"/>
                    <w:numPr>
                      <w:ilvl w:val="0"/>
                      <w:numId w:val="7"/>
                    </w:numPr>
                    <w:spacing w:before="0" w:after="0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 xml:space="preserve">Ability to work with minimal supervision; </w:t>
                  </w:r>
                </w:p>
                <w:p w14:paraId="26679D72" w14:textId="77777777" w:rsidR="00372CA0" w:rsidRPr="00C53ED2" w:rsidRDefault="00255844" w:rsidP="00A65663">
                  <w:pPr>
                    <w:pStyle w:val="ListParagraph"/>
                    <w:framePr w:hSpace="180" w:wrap="around" w:vAnchor="page" w:hAnchor="margin" w:xAlign="center" w:y="1801"/>
                    <w:numPr>
                      <w:ilvl w:val="0"/>
                      <w:numId w:val="7"/>
                    </w:numPr>
                    <w:spacing w:before="0" w:after="0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Meticulous</w:t>
                  </w:r>
                  <w:r w:rsidR="00372CA0" w:rsidRPr="00C53ED2">
                    <w:rPr>
                      <w:rFonts w:eastAsia="Times New Roman"/>
                      <w:szCs w:val="20"/>
                      <w:lang w:val="en-CA"/>
                    </w:rPr>
                    <w:t>;</w:t>
                  </w: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 xml:space="preserve"> and </w:t>
                  </w:r>
                </w:p>
                <w:p w14:paraId="700FD69C" w14:textId="77777777" w:rsidR="00763619" w:rsidRPr="00C53ED2" w:rsidRDefault="00372CA0" w:rsidP="00A65663">
                  <w:pPr>
                    <w:pStyle w:val="ListParagraph"/>
                    <w:framePr w:hSpace="180" w:wrap="around" w:vAnchor="page" w:hAnchor="margin" w:xAlign="center" w:y="1801"/>
                    <w:numPr>
                      <w:ilvl w:val="0"/>
                      <w:numId w:val="7"/>
                    </w:numPr>
                    <w:spacing w:before="0" w:after="0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C</w:t>
                  </w:r>
                  <w:r w:rsidR="00255844" w:rsidRPr="00C53ED2">
                    <w:rPr>
                      <w:rFonts w:eastAsia="Times New Roman"/>
                      <w:szCs w:val="20"/>
                      <w:lang w:val="en-CA"/>
                    </w:rPr>
                    <w:t>omputer literate.</w:t>
                  </w:r>
                </w:p>
              </w:tc>
            </w:tr>
          </w:tbl>
          <w:p w14:paraId="30A5BC14" w14:textId="77777777" w:rsidR="00763619" w:rsidRPr="00C53ED2" w:rsidRDefault="00763619" w:rsidP="00763619">
            <w:pPr>
              <w:spacing w:before="0" w:after="0"/>
              <w:jc w:val="both"/>
              <w:rPr>
                <w:rFonts w:eastAsia="Times New Roman"/>
                <w:szCs w:val="20"/>
                <w:lang w:val="en-CA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6"/>
              <w:gridCol w:w="8167"/>
            </w:tblGrid>
            <w:tr w:rsidR="00C53ED2" w:rsidRPr="00C53ED2" w14:paraId="1B937C65" w14:textId="77777777" w:rsidTr="00656B7C">
              <w:trPr>
                <w:trHeight w:val="277"/>
              </w:trPr>
              <w:tc>
                <w:tcPr>
                  <w:tcW w:w="1776" w:type="dxa"/>
                </w:tcPr>
                <w:p w14:paraId="612D11B2" w14:textId="77777777" w:rsidR="00763619" w:rsidRPr="00C53ED2" w:rsidRDefault="00763619" w:rsidP="00A65663">
                  <w:pPr>
                    <w:framePr w:hSpace="180" w:wrap="around" w:vAnchor="page" w:hAnchor="margin" w:xAlign="center" w:y="1801"/>
                    <w:spacing w:before="0" w:after="0"/>
                    <w:jc w:val="both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b/>
                      <w:bCs/>
                      <w:szCs w:val="20"/>
                      <w:lang w:val="en-CA"/>
                    </w:rPr>
                    <w:t>Qualifications:</w:t>
                  </w:r>
                </w:p>
              </w:tc>
              <w:tc>
                <w:tcPr>
                  <w:tcW w:w="8167" w:type="dxa"/>
                </w:tcPr>
                <w:p w14:paraId="190CCFFB" w14:textId="6967FE1A" w:rsidR="00763619" w:rsidRPr="00C53ED2" w:rsidRDefault="00763619" w:rsidP="00A65663">
                  <w:pPr>
                    <w:pStyle w:val="ListParagraph"/>
                    <w:framePr w:hSpace="180" w:wrap="around" w:vAnchor="page" w:hAnchor="margin" w:xAlign="center" w:y="1801"/>
                    <w:numPr>
                      <w:ilvl w:val="0"/>
                      <w:numId w:val="8"/>
                    </w:numPr>
                    <w:spacing w:before="0" w:after="0"/>
                    <w:rPr>
                      <w:rFonts w:eastAsia="Times New Roman"/>
                      <w:szCs w:val="20"/>
                      <w:lang w:val="en-CA"/>
                    </w:rPr>
                  </w:pP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 xml:space="preserve">Minimum of a </w:t>
                  </w:r>
                  <w:r w:rsidR="00C96458" w:rsidRPr="00C53ED2">
                    <w:rPr>
                      <w:rFonts w:eastAsia="Times New Roman"/>
                      <w:szCs w:val="20"/>
                      <w:lang w:val="en-CA"/>
                    </w:rPr>
                    <w:t xml:space="preserve">Bachelor of Sciences </w:t>
                  </w: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 xml:space="preserve">Degree in </w:t>
                  </w:r>
                  <w:r w:rsidR="00C96458" w:rsidRPr="00C53ED2">
                    <w:rPr>
                      <w:rFonts w:eastAsia="Times New Roman"/>
                      <w:szCs w:val="20"/>
                      <w:lang w:val="en-CA"/>
                    </w:rPr>
                    <w:t>Environmental Studies</w:t>
                  </w:r>
                  <w:r w:rsidR="00992BBC" w:rsidRPr="00C53ED2">
                    <w:rPr>
                      <w:rFonts w:eastAsia="Times New Roman"/>
                      <w:szCs w:val="20"/>
                      <w:lang w:val="en-CA"/>
                    </w:rPr>
                    <w:t>/S</w:t>
                  </w:r>
                  <w:r w:rsidR="000C22F7" w:rsidRPr="00C53ED2">
                    <w:rPr>
                      <w:rFonts w:eastAsia="Times New Roman"/>
                      <w:szCs w:val="20"/>
                      <w:lang w:val="en-CA"/>
                    </w:rPr>
                    <w:t xml:space="preserve">cience from a recognised university </w:t>
                  </w: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 xml:space="preserve">with at least </w:t>
                  </w:r>
                  <w:r w:rsidR="00104395">
                    <w:rPr>
                      <w:rFonts w:eastAsia="Times New Roman"/>
                      <w:szCs w:val="20"/>
                      <w:lang w:val="en-CA"/>
                    </w:rPr>
                    <w:t>three</w:t>
                  </w:r>
                  <w:r w:rsidR="00104395" w:rsidRPr="00C53ED2">
                    <w:rPr>
                      <w:rFonts w:eastAsia="Times New Roman"/>
                      <w:szCs w:val="20"/>
                      <w:lang w:val="en-CA"/>
                    </w:rPr>
                    <w:t xml:space="preserve"> </w:t>
                  </w:r>
                  <w:r w:rsidR="008D486A" w:rsidRPr="00C53ED2">
                    <w:rPr>
                      <w:rFonts w:eastAsia="Times New Roman"/>
                      <w:szCs w:val="20"/>
                      <w:lang w:val="en-CA"/>
                    </w:rPr>
                    <w:t>(</w:t>
                  </w:r>
                  <w:r w:rsidR="00104395">
                    <w:rPr>
                      <w:rFonts w:eastAsia="Times New Roman"/>
                      <w:szCs w:val="20"/>
                      <w:lang w:val="en-CA"/>
                    </w:rPr>
                    <w:t>3</w:t>
                  </w:r>
                  <w:r w:rsidRPr="00C53ED2">
                    <w:rPr>
                      <w:rFonts w:eastAsia="Times New Roman"/>
                      <w:szCs w:val="20"/>
                      <w:lang w:val="en-CA"/>
                    </w:rPr>
                    <w:t>) years experience in a similar capacity.</w:t>
                  </w:r>
                </w:p>
              </w:tc>
            </w:tr>
          </w:tbl>
          <w:p w14:paraId="70F13114" w14:textId="5AC2F71F" w:rsidR="00B30F0A" w:rsidRPr="00C53ED2" w:rsidRDefault="00B30F0A" w:rsidP="00763619">
            <w:pPr>
              <w:spacing w:before="0" w:after="0"/>
              <w:jc w:val="both"/>
              <w:rPr>
                <w:rFonts w:eastAsia="Times New Roman"/>
                <w:szCs w:val="20"/>
                <w:lang w:val="en-CA"/>
              </w:rPr>
            </w:pPr>
          </w:p>
        </w:tc>
      </w:tr>
    </w:tbl>
    <w:p w14:paraId="1BC83B31" w14:textId="77777777" w:rsidR="009F0EB9" w:rsidRDefault="009F0EB9" w:rsidP="0014076C"/>
    <w:sectPr w:rsidR="009F0EB9" w:rsidSect="00595FA3">
      <w:headerReference w:type="even" r:id="rId9"/>
      <w:headerReference w:type="first" r:id="rId10"/>
      <w:pgSz w:w="12240" w:h="15840"/>
      <w:pgMar w:top="180" w:right="1440" w:bottom="180" w:left="1440" w:header="36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70FC8" w14:textId="77777777" w:rsidR="00065C0A" w:rsidRDefault="00065C0A" w:rsidP="00037D55">
      <w:pPr>
        <w:spacing w:before="0" w:after="0"/>
      </w:pPr>
      <w:r>
        <w:separator/>
      </w:r>
    </w:p>
  </w:endnote>
  <w:endnote w:type="continuationSeparator" w:id="0">
    <w:p w14:paraId="4768FE86" w14:textId="77777777" w:rsidR="00065C0A" w:rsidRDefault="00065C0A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F28A7" w14:textId="77777777" w:rsidR="00065C0A" w:rsidRDefault="00065C0A" w:rsidP="00037D55">
      <w:pPr>
        <w:spacing w:before="0" w:after="0"/>
      </w:pPr>
      <w:r>
        <w:separator/>
      </w:r>
    </w:p>
  </w:footnote>
  <w:footnote w:type="continuationSeparator" w:id="0">
    <w:p w14:paraId="7FE20340" w14:textId="77777777" w:rsidR="00065C0A" w:rsidRDefault="00065C0A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F1D9F" w14:textId="77777777" w:rsidR="001C6150" w:rsidRDefault="00065C0A">
    <w:pPr>
      <w:pStyle w:val="Header"/>
    </w:pPr>
    <w:r>
      <w:rPr>
        <w:noProof/>
      </w:rPr>
      <w:pict w14:anchorId="7F74EF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370.5pt;height:371.25pt;z-index:-251658240;mso-position-horizontal:center;mso-position-horizontal-relative:margin;mso-position-vertical:center;mso-position-vertical-relative:margin" o:allowincell="f">
          <v:imagedata r:id="rId1" o:title="GE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78E22" w14:textId="77777777" w:rsidR="001C6150" w:rsidRDefault="00065C0A">
    <w:pPr>
      <w:pStyle w:val="Header"/>
    </w:pPr>
    <w:r>
      <w:rPr>
        <w:noProof/>
      </w:rPr>
      <w:pict w14:anchorId="440E5A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370.5pt;height:371.25pt;z-index:-251659264;mso-position-horizontal:center;mso-position-horizontal-relative:margin;mso-position-vertical:center;mso-position-vertical-relative:margin" o:allowincell="f">
          <v:imagedata r:id="rId1" o:title="GE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3567D"/>
    <w:multiLevelType w:val="hybridMultilevel"/>
    <w:tmpl w:val="682E29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E137F"/>
    <w:multiLevelType w:val="hybridMultilevel"/>
    <w:tmpl w:val="D0CEECBA"/>
    <w:lvl w:ilvl="0" w:tplc="6292D7C2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B5D85"/>
    <w:multiLevelType w:val="hybridMultilevel"/>
    <w:tmpl w:val="B3D80F38"/>
    <w:lvl w:ilvl="0" w:tplc="C2DAC066">
      <w:start w:val="1"/>
      <w:numFmt w:val="bullet"/>
      <w:lvlText w:val=""/>
      <w:lvlJc w:val="left"/>
      <w:pPr>
        <w:ind w:left="-72" w:firstLine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9426D"/>
    <w:multiLevelType w:val="hybridMultilevel"/>
    <w:tmpl w:val="1D301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B87234"/>
    <w:multiLevelType w:val="hybridMultilevel"/>
    <w:tmpl w:val="25CEBF00"/>
    <w:lvl w:ilvl="0" w:tplc="04090001">
      <w:start w:val="1"/>
      <w:numFmt w:val="bullet"/>
      <w:lvlText w:val=""/>
      <w:lvlJc w:val="left"/>
      <w:pPr>
        <w:ind w:left="2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6">
    <w:nsid w:val="541335FB"/>
    <w:multiLevelType w:val="hybridMultilevel"/>
    <w:tmpl w:val="5C28D7B4"/>
    <w:lvl w:ilvl="0" w:tplc="823EE1F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94B7E"/>
    <w:multiLevelType w:val="hybridMultilevel"/>
    <w:tmpl w:val="B13E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255B0"/>
    <w:multiLevelType w:val="hybridMultilevel"/>
    <w:tmpl w:val="96A23CDA"/>
    <w:lvl w:ilvl="0" w:tplc="04090001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sDAxN7A0MDA0NbNQ0lEKTi0uzszPAykwrgUA1ldbyywAAAA="/>
  </w:docVars>
  <w:rsids>
    <w:rsidRoot w:val="001C6150"/>
    <w:rsid w:val="00007164"/>
    <w:rsid w:val="000327B2"/>
    <w:rsid w:val="0003661F"/>
    <w:rsid w:val="00037D55"/>
    <w:rsid w:val="00046EA8"/>
    <w:rsid w:val="00056733"/>
    <w:rsid w:val="00063632"/>
    <w:rsid w:val="00065C0A"/>
    <w:rsid w:val="00066EE4"/>
    <w:rsid w:val="00074D1B"/>
    <w:rsid w:val="00076F89"/>
    <w:rsid w:val="00082E7A"/>
    <w:rsid w:val="0009629D"/>
    <w:rsid w:val="000C156F"/>
    <w:rsid w:val="000C22F7"/>
    <w:rsid w:val="000C5A46"/>
    <w:rsid w:val="000D7337"/>
    <w:rsid w:val="00100B2C"/>
    <w:rsid w:val="00100E8E"/>
    <w:rsid w:val="00104395"/>
    <w:rsid w:val="00114FAC"/>
    <w:rsid w:val="0012566B"/>
    <w:rsid w:val="00137AE7"/>
    <w:rsid w:val="0014076C"/>
    <w:rsid w:val="00146ED1"/>
    <w:rsid w:val="00147A54"/>
    <w:rsid w:val="00182CBB"/>
    <w:rsid w:val="001A24F2"/>
    <w:rsid w:val="001A4A80"/>
    <w:rsid w:val="001A5F29"/>
    <w:rsid w:val="001B6D77"/>
    <w:rsid w:val="001B7010"/>
    <w:rsid w:val="001C127A"/>
    <w:rsid w:val="001C6150"/>
    <w:rsid w:val="00201236"/>
    <w:rsid w:val="00201D1A"/>
    <w:rsid w:val="002160B5"/>
    <w:rsid w:val="00231150"/>
    <w:rsid w:val="002421DC"/>
    <w:rsid w:val="002547C3"/>
    <w:rsid w:val="002548AE"/>
    <w:rsid w:val="00255844"/>
    <w:rsid w:val="00264B72"/>
    <w:rsid w:val="002658FF"/>
    <w:rsid w:val="00272090"/>
    <w:rsid w:val="00276A6F"/>
    <w:rsid w:val="002B5F95"/>
    <w:rsid w:val="002C2ECC"/>
    <w:rsid w:val="00312D85"/>
    <w:rsid w:val="00334FDD"/>
    <w:rsid w:val="00343E57"/>
    <w:rsid w:val="00346D00"/>
    <w:rsid w:val="00353800"/>
    <w:rsid w:val="00361A9E"/>
    <w:rsid w:val="00365061"/>
    <w:rsid w:val="00371CB6"/>
    <w:rsid w:val="00372CA0"/>
    <w:rsid w:val="00374F55"/>
    <w:rsid w:val="003829AA"/>
    <w:rsid w:val="00386B78"/>
    <w:rsid w:val="003A67B6"/>
    <w:rsid w:val="003B2F89"/>
    <w:rsid w:val="003B3C38"/>
    <w:rsid w:val="003C00AC"/>
    <w:rsid w:val="003C1F19"/>
    <w:rsid w:val="003C4C2E"/>
    <w:rsid w:val="003D7EF9"/>
    <w:rsid w:val="003E54A7"/>
    <w:rsid w:val="003F1229"/>
    <w:rsid w:val="00412409"/>
    <w:rsid w:val="00415151"/>
    <w:rsid w:val="004249AA"/>
    <w:rsid w:val="00450F75"/>
    <w:rsid w:val="00455B1C"/>
    <w:rsid w:val="00455D2F"/>
    <w:rsid w:val="004869E9"/>
    <w:rsid w:val="004A1B2D"/>
    <w:rsid w:val="004C198D"/>
    <w:rsid w:val="004D2CAD"/>
    <w:rsid w:val="004E0634"/>
    <w:rsid w:val="00500155"/>
    <w:rsid w:val="00511550"/>
    <w:rsid w:val="00516A0F"/>
    <w:rsid w:val="00541F26"/>
    <w:rsid w:val="00562A56"/>
    <w:rsid w:val="00566F1F"/>
    <w:rsid w:val="00587E23"/>
    <w:rsid w:val="00592652"/>
    <w:rsid w:val="00595FA3"/>
    <w:rsid w:val="005A3B49"/>
    <w:rsid w:val="005A5E3E"/>
    <w:rsid w:val="005B5739"/>
    <w:rsid w:val="005C442C"/>
    <w:rsid w:val="005D3F03"/>
    <w:rsid w:val="005E169A"/>
    <w:rsid w:val="005E36B5"/>
    <w:rsid w:val="005E3FE3"/>
    <w:rsid w:val="005E70F0"/>
    <w:rsid w:val="005F50F5"/>
    <w:rsid w:val="0060216F"/>
    <w:rsid w:val="00602390"/>
    <w:rsid w:val="00603184"/>
    <w:rsid w:val="0065608B"/>
    <w:rsid w:val="00656B7C"/>
    <w:rsid w:val="00663D59"/>
    <w:rsid w:val="00676EF3"/>
    <w:rsid w:val="006B253D"/>
    <w:rsid w:val="006B2D24"/>
    <w:rsid w:val="006C5CCB"/>
    <w:rsid w:val="006D07A7"/>
    <w:rsid w:val="006E2DCE"/>
    <w:rsid w:val="006E3498"/>
    <w:rsid w:val="00705E78"/>
    <w:rsid w:val="00713088"/>
    <w:rsid w:val="00721841"/>
    <w:rsid w:val="00723C08"/>
    <w:rsid w:val="00741B87"/>
    <w:rsid w:val="00752F79"/>
    <w:rsid w:val="00763619"/>
    <w:rsid w:val="00771310"/>
    <w:rsid w:val="00774232"/>
    <w:rsid w:val="00775744"/>
    <w:rsid w:val="00785C8E"/>
    <w:rsid w:val="00787638"/>
    <w:rsid w:val="007A7AEE"/>
    <w:rsid w:val="007B5567"/>
    <w:rsid w:val="007B6A52"/>
    <w:rsid w:val="007B7C50"/>
    <w:rsid w:val="007D6A94"/>
    <w:rsid w:val="007E3E45"/>
    <w:rsid w:val="007F2C82"/>
    <w:rsid w:val="008036DF"/>
    <w:rsid w:val="0080619B"/>
    <w:rsid w:val="00814307"/>
    <w:rsid w:val="008229A4"/>
    <w:rsid w:val="00827363"/>
    <w:rsid w:val="00841DC8"/>
    <w:rsid w:val="00842876"/>
    <w:rsid w:val="00843A55"/>
    <w:rsid w:val="00851E78"/>
    <w:rsid w:val="00856A5D"/>
    <w:rsid w:val="00881B8E"/>
    <w:rsid w:val="00886E29"/>
    <w:rsid w:val="00897B0C"/>
    <w:rsid w:val="008B4273"/>
    <w:rsid w:val="008B6B35"/>
    <w:rsid w:val="008D03D8"/>
    <w:rsid w:val="008D0916"/>
    <w:rsid w:val="008D486A"/>
    <w:rsid w:val="008E223F"/>
    <w:rsid w:val="008F1904"/>
    <w:rsid w:val="008F2537"/>
    <w:rsid w:val="00900612"/>
    <w:rsid w:val="009330CA"/>
    <w:rsid w:val="00935CA4"/>
    <w:rsid w:val="0094210C"/>
    <w:rsid w:val="00942365"/>
    <w:rsid w:val="009634FC"/>
    <w:rsid w:val="00992BBC"/>
    <w:rsid w:val="0099370D"/>
    <w:rsid w:val="00993A58"/>
    <w:rsid w:val="009B0367"/>
    <w:rsid w:val="009B6ACB"/>
    <w:rsid w:val="009F0EB9"/>
    <w:rsid w:val="009F2A70"/>
    <w:rsid w:val="00A01E8A"/>
    <w:rsid w:val="00A359F5"/>
    <w:rsid w:val="00A65663"/>
    <w:rsid w:val="00A81673"/>
    <w:rsid w:val="00A8743B"/>
    <w:rsid w:val="00AC2566"/>
    <w:rsid w:val="00B16471"/>
    <w:rsid w:val="00B20FA3"/>
    <w:rsid w:val="00B21889"/>
    <w:rsid w:val="00B30F0A"/>
    <w:rsid w:val="00B475DD"/>
    <w:rsid w:val="00B75798"/>
    <w:rsid w:val="00B97313"/>
    <w:rsid w:val="00BA2177"/>
    <w:rsid w:val="00BB2F85"/>
    <w:rsid w:val="00BD0958"/>
    <w:rsid w:val="00BF2D0C"/>
    <w:rsid w:val="00BF50BD"/>
    <w:rsid w:val="00C02C40"/>
    <w:rsid w:val="00C22FD2"/>
    <w:rsid w:val="00C248AD"/>
    <w:rsid w:val="00C31B61"/>
    <w:rsid w:val="00C34D50"/>
    <w:rsid w:val="00C41450"/>
    <w:rsid w:val="00C53ED2"/>
    <w:rsid w:val="00C63F92"/>
    <w:rsid w:val="00C728B2"/>
    <w:rsid w:val="00C76253"/>
    <w:rsid w:val="00C86E96"/>
    <w:rsid w:val="00C914C8"/>
    <w:rsid w:val="00C96458"/>
    <w:rsid w:val="00C96508"/>
    <w:rsid w:val="00CC4A82"/>
    <w:rsid w:val="00CD5B65"/>
    <w:rsid w:val="00CF1509"/>
    <w:rsid w:val="00CF467A"/>
    <w:rsid w:val="00D02F97"/>
    <w:rsid w:val="00D1631E"/>
    <w:rsid w:val="00D17CF6"/>
    <w:rsid w:val="00D32F04"/>
    <w:rsid w:val="00D40A71"/>
    <w:rsid w:val="00D44BE0"/>
    <w:rsid w:val="00D50BC7"/>
    <w:rsid w:val="00D52DD0"/>
    <w:rsid w:val="00D57E96"/>
    <w:rsid w:val="00D63EAF"/>
    <w:rsid w:val="00D67704"/>
    <w:rsid w:val="00D71BEB"/>
    <w:rsid w:val="00D91CE6"/>
    <w:rsid w:val="00D921F1"/>
    <w:rsid w:val="00D94FCA"/>
    <w:rsid w:val="00DB4F41"/>
    <w:rsid w:val="00DB7B5C"/>
    <w:rsid w:val="00DC2EEE"/>
    <w:rsid w:val="00DD6548"/>
    <w:rsid w:val="00DE106F"/>
    <w:rsid w:val="00DF695C"/>
    <w:rsid w:val="00E0032A"/>
    <w:rsid w:val="00E23F93"/>
    <w:rsid w:val="00E24E6A"/>
    <w:rsid w:val="00E25F48"/>
    <w:rsid w:val="00E6254B"/>
    <w:rsid w:val="00E67AEF"/>
    <w:rsid w:val="00E755D5"/>
    <w:rsid w:val="00E7716B"/>
    <w:rsid w:val="00E86645"/>
    <w:rsid w:val="00EA68A2"/>
    <w:rsid w:val="00EC7CF0"/>
    <w:rsid w:val="00F002EA"/>
    <w:rsid w:val="00F01288"/>
    <w:rsid w:val="00F06F66"/>
    <w:rsid w:val="00F10053"/>
    <w:rsid w:val="00F5124C"/>
    <w:rsid w:val="00F56DD7"/>
    <w:rsid w:val="00F6161A"/>
    <w:rsid w:val="00F8520D"/>
    <w:rsid w:val="00F93840"/>
    <w:rsid w:val="00FA0571"/>
    <w:rsid w:val="00FA2F88"/>
    <w:rsid w:val="00FA683D"/>
    <w:rsid w:val="00FC2829"/>
    <w:rsid w:val="00FD2B1B"/>
    <w:rsid w:val="00FD39FD"/>
    <w:rsid w:val="00FD3D05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4:docId w14:val="3A7A8C15"/>
  <w15:docId w15:val="{53A3A167-2F07-4BBF-AA49-2F546607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semiHidden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character" w:styleId="PageNumber">
    <w:name w:val="page number"/>
    <w:basedOn w:val="DefaultParagraphFont"/>
    <w:rsid w:val="003F1229"/>
  </w:style>
  <w:style w:type="paragraph" w:styleId="ListParagraph">
    <w:name w:val="List Paragraph"/>
    <w:basedOn w:val="Normal"/>
    <w:uiPriority w:val="34"/>
    <w:qFormat/>
    <w:rsid w:val="00763619"/>
    <w:pPr>
      <w:ind w:left="720"/>
      <w:contextualSpacing/>
    </w:pPr>
  </w:style>
  <w:style w:type="character" w:customStyle="1" w:styleId="text">
    <w:name w:val="text"/>
    <w:basedOn w:val="DefaultParagraphFont"/>
    <w:rsid w:val="00C63F92"/>
  </w:style>
  <w:style w:type="character" w:styleId="CommentReference">
    <w:name w:val="annotation reference"/>
    <w:basedOn w:val="DefaultParagraphFont"/>
    <w:uiPriority w:val="99"/>
    <w:semiHidden/>
    <w:unhideWhenUsed/>
    <w:rsid w:val="00F938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84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8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840"/>
    <w:rPr>
      <w:b/>
      <w:bCs/>
    </w:rPr>
  </w:style>
  <w:style w:type="paragraph" w:styleId="Revision">
    <w:name w:val="Revision"/>
    <w:hidden/>
    <w:uiPriority w:val="99"/>
    <w:semiHidden/>
    <w:rsid w:val="00104395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A%20Human%20Resource\Desktop\1035717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58E72-8CCD-4D8E-BA8C-AE10C89C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10357174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Daren Khan</dc:creator>
  <cp:lastModifiedBy>User</cp:lastModifiedBy>
  <cp:revision>3</cp:revision>
  <cp:lastPrinted>2010-07-01T15:22:00Z</cp:lastPrinted>
  <dcterms:created xsi:type="dcterms:W3CDTF">2023-07-13T20:04:00Z</dcterms:created>
  <dcterms:modified xsi:type="dcterms:W3CDTF">2023-07-18T13:22:00Z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