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A6B91" w14:textId="77777777" w:rsidR="008B4ECC" w:rsidRPr="00CC6299" w:rsidRDefault="008B4ECC" w:rsidP="00AE3001">
      <w:pPr>
        <w:pStyle w:val="Title"/>
        <w:jc w:val="center"/>
        <w:rPr>
          <w:sz w:val="44"/>
          <w:lang w:val="en-029"/>
        </w:rPr>
      </w:pPr>
    </w:p>
    <w:p w14:paraId="6A7D8964" w14:textId="77777777" w:rsidR="008B4ECC" w:rsidRPr="000C60A4" w:rsidRDefault="008B4ECC" w:rsidP="00AE3001">
      <w:pPr>
        <w:pStyle w:val="Title"/>
        <w:jc w:val="center"/>
        <w:rPr>
          <w:b/>
          <w:sz w:val="44"/>
          <w:lang w:val="en-029"/>
        </w:rPr>
      </w:pPr>
    </w:p>
    <w:p w14:paraId="6D0CBADC" w14:textId="77777777" w:rsidR="008B4ECC" w:rsidRPr="000C60A4" w:rsidRDefault="008B4ECC" w:rsidP="00AE3001">
      <w:pPr>
        <w:pStyle w:val="Title"/>
        <w:jc w:val="center"/>
        <w:rPr>
          <w:b/>
          <w:sz w:val="52"/>
          <w:lang w:val="en-029"/>
        </w:rPr>
      </w:pPr>
    </w:p>
    <w:p w14:paraId="605EA0CB" w14:textId="10946C37" w:rsidR="000604B7" w:rsidRPr="00365AF5" w:rsidRDefault="00186B5E" w:rsidP="000C60A4">
      <w:pPr>
        <w:pStyle w:val="Title"/>
        <w:spacing w:after="360"/>
        <w:ind w:firstLine="0"/>
        <w:jc w:val="center"/>
        <w:rPr>
          <w:b/>
          <w:lang w:val="en-029"/>
        </w:rPr>
      </w:pPr>
      <w:r>
        <w:rPr>
          <w:b/>
          <w:lang w:val="en-029"/>
        </w:rPr>
        <w:t>Annex</w:t>
      </w:r>
      <w:r w:rsidR="000604B7" w:rsidRPr="00365AF5">
        <w:rPr>
          <w:b/>
          <w:lang w:val="en-029"/>
        </w:rPr>
        <w:t xml:space="preserve"> 2:</w:t>
      </w:r>
    </w:p>
    <w:p w14:paraId="15B71877" w14:textId="5EFA6DC0" w:rsidR="00AE3001" w:rsidRPr="00365AF5" w:rsidRDefault="00297802" w:rsidP="000C60A4">
      <w:pPr>
        <w:pStyle w:val="Title"/>
        <w:spacing w:after="360"/>
        <w:ind w:firstLine="0"/>
        <w:jc w:val="center"/>
        <w:rPr>
          <w:b/>
          <w:lang w:val="en-029"/>
        </w:rPr>
      </w:pPr>
      <w:proofErr w:type="spellStart"/>
      <w:r w:rsidRPr="00365AF5">
        <w:rPr>
          <w:b/>
          <w:lang w:val="en-029"/>
        </w:rPr>
        <w:t>Leguan</w:t>
      </w:r>
      <w:proofErr w:type="spellEnd"/>
      <w:r w:rsidR="0074039E" w:rsidRPr="00365AF5">
        <w:rPr>
          <w:b/>
          <w:lang w:val="en-029"/>
        </w:rPr>
        <w:t xml:space="preserve"> </w:t>
      </w:r>
      <w:r w:rsidR="00186B5E">
        <w:rPr>
          <w:b/>
          <w:lang w:val="en-029"/>
        </w:rPr>
        <w:t>1.34 km WPP</w:t>
      </w:r>
      <w:r w:rsidR="0074039E" w:rsidRPr="00365AF5">
        <w:rPr>
          <w:b/>
          <w:lang w:val="en-029"/>
        </w:rPr>
        <w:t xml:space="preserve"> Interconnecting Line</w:t>
      </w:r>
      <w:r w:rsidR="000604B7" w:rsidRPr="00365AF5">
        <w:rPr>
          <w:b/>
          <w:lang w:val="en-029"/>
        </w:rPr>
        <w:t xml:space="preserve"> </w:t>
      </w:r>
    </w:p>
    <w:p w14:paraId="287942D7" w14:textId="77777777" w:rsidR="000604B7" w:rsidRPr="00365AF5" w:rsidRDefault="000604B7" w:rsidP="000604B7">
      <w:pPr>
        <w:pStyle w:val="Subtitle"/>
        <w:ind w:firstLine="0"/>
        <w:rPr>
          <w:sz w:val="32"/>
          <w:lang w:val="en-029"/>
        </w:rPr>
      </w:pPr>
      <w:bookmarkStart w:id="0" w:name="_Ref1642164"/>
    </w:p>
    <w:p w14:paraId="166DF178" w14:textId="271E1DEC" w:rsidR="000604B7" w:rsidRPr="00365AF5" w:rsidRDefault="00136311" w:rsidP="000604B7">
      <w:pPr>
        <w:pStyle w:val="Subtitle"/>
        <w:ind w:firstLine="0"/>
        <w:rPr>
          <w:sz w:val="32"/>
          <w:lang w:val="en-029"/>
        </w:rPr>
      </w:pPr>
      <w:r>
        <w:rPr>
          <w:sz w:val="32"/>
          <w:lang w:val="en-029"/>
        </w:rPr>
        <w:t>December, 2024</w:t>
      </w:r>
    </w:p>
    <w:p w14:paraId="12D54CDB" w14:textId="77777777" w:rsidR="000604B7" w:rsidRPr="00365AF5" w:rsidRDefault="000604B7" w:rsidP="000604B7">
      <w:pPr>
        <w:ind w:firstLine="0"/>
        <w:rPr>
          <w:lang w:val="en-029"/>
        </w:rPr>
      </w:pPr>
    </w:p>
    <w:p w14:paraId="1BF2333F" w14:textId="77777777" w:rsidR="000604B7" w:rsidRPr="00365AF5" w:rsidRDefault="000604B7" w:rsidP="000604B7">
      <w:pPr>
        <w:ind w:firstLine="0"/>
        <w:jc w:val="left"/>
        <w:rPr>
          <w:b/>
          <w:lang w:val="en-029"/>
        </w:rPr>
      </w:pPr>
    </w:p>
    <w:p w14:paraId="08E1A560" w14:textId="1343B184" w:rsidR="000604B7" w:rsidRPr="00365AF5" w:rsidRDefault="000604B7" w:rsidP="000604B7">
      <w:pPr>
        <w:spacing w:after="120"/>
        <w:ind w:left="3060" w:hanging="3060"/>
        <w:jc w:val="left"/>
        <w:rPr>
          <w:b/>
          <w:bCs/>
          <w:lang w:val="en-029"/>
        </w:rPr>
      </w:pPr>
      <w:r w:rsidRPr="00365AF5">
        <w:rPr>
          <w:b/>
          <w:lang w:val="en-029"/>
        </w:rPr>
        <w:t xml:space="preserve">Project:  </w:t>
      </w:r>
      <w:r w:rsidRPr="00365AF5">
        <w:rPr>
          <w:b/>
          <w:lang w:val="en-029"/>
        </w:rPr>
        <w:tab/>
      </w:r>
      <w:r w:rsidR="00136311" w:rsidRPr="00136311">
        <w:rPr>
          <w:b/>
          <w:bCs/>
          <w:lang w:val="en-029"/>
        </w:rPr>
        <w:t xml:space="preserve">Design, Supply, Installation and Commissioning of a 0.5 MW Wind Power Plant for </w:t>
      </w:r>
      <w:proofErr w:type="spellStart"/>
      <w:r w:rsidR="00136311" w:rsidRPr="00136311">
        <w:rPr>
          <w:b/>
          <w:bCs/>
          <w:lang w:val="en-029"/>
        </w:rPr>
        <w:t>Leguan</w:t>
      </w:r>
      <w:proofErr w:type="spellEnd"/>
      <w:r w:rsidR="00136311" w:rsidRPr="00136311">
        <w:rPr>
          <w:b/>
          <w:bCs/>
          <w:lang w:val="en-029"/>
        </w:rPr>
        <w:t>, Region 3</w:t>
      </w:r>
      <w:r w:rsidR="007A3C77" w:rsidRPr="007A3C77">
        <w:rPr>
          <w:b/>
          <w:bCs/>
          <w:lang w:val="en-029"/>
        </w:rPr>
        <w:t xml:space="preserve"> </w:t>
      </w:r>
    </w:p>
    <w:p w14:paraId="53920A0C" w14:textId="77777777" w:rsidR="000604B7" w:rsidRPr="00365AF5" w:rsidRDefault="000604B7" w:rsidP="000604B7">
      <w:pPr>
        <w:ind w:left="3060" w:hanging="3060"/>
        <w:jc w:val="left"/>
        <w:rPr>
          <w:b/>
          <w:lang w:val="es-ES"/>
        </w:rPr>
      </w:pPr>
      <w:r w:rsidRPr="00365AF5">
        <w:rPr>
          <w:b/>
          <w:lang w:val="es-ES"/>
        </w:rPr>
        <w:t xml:space="preserve">Site: </w:t>
      </w:r>
      <w:r w:rsidRPr="00365AF5">
        <w:rPr>
          <w:b/>
          <w:lang w:val="es-ES"/>
        </w:rPr>
        <w:tab/>
      </w:r>
      <w:proofErr w:type="spellStart"/>
      <w:r w:rsidRPr="00365AF5">
        <w:rPr>
          <w:b/>
          <w:lang w:val="es-ES"/>
        </w:rPr>
        <w:t>Leguan</w:t>
      </w:r>
      <w:proofErr w:type="spellEnd"/>
      <w:r w:rsidRPr="00365AF5">
        <w:rPr>
          <w:b/>
          <w:lang w:val="es-ES"/>
        </w:rPr>
        <w:t xml:space="preserve">, </w:t>
      </w:r>
      <w:proofErr w:type="spellStart"/>
      <w:r w:rsidRPr="00365AF5">
        <w:rPr>
          <w:b/>
          <w:lang w:val="es-ES"/>
        </w:rPr>
        <w:t>Region</w:t>
      </w:r>
      <w:proofErr w:type="spellEnd"/>
      <w:r w:rsidRPr="00365AF5">
        <w:rPr>
          <w:b/>
          <w:lang w:val="es-ES"/>
        </w:rPr>
        <w:t xml:space="preserve"> 3 – </w:t>
      </w:r>
      <w:proofErr w:type="spellStart"/>
      <w:r w:rsidRPr="00365AF5">
        <w:rPr>
          <w:b/>
          <w:lang w:val="es-ES"/>
        </w:rPr>
        <w:t>Upper</w:t>
      </w:r>
      <w:proofErr w:type="spellEnd"/>
      <w:r w:rsidRPr="00365AF5">
        <w:rPr>
          <w:b/>
          <w:lang w:val="es-ES"/>
        </w:rPr>
        <w:t xml:space="preserve"> </w:t>
      </w:r>
      <w:proofErr w:type="spellStart"/>
      <w:r w:rsidRPr="00365AF5">
        <w:rPr>
          <w:b/>
          <w:lang w:val="es-ES"/>
        </w:rPr>
        <w:t>Essequibo</w:t>
      </w:r>
      <w:proofErr w:type="spellEnd"/>
      <w:r w:rsidRPr="00365AF5">
        <w:rPr>
          <w:b/>
          <w:lang w:val="es-ES"/>
        </w:rPr>
        <w:t xml:space="preserve"> </w:t>
      </w:r>
      <w:proofErr w:type="spellStart"/>
      <w:r w:rsidRPr="00365AF5">
        <w:rPr>
          <w:b/>
          <w:lang w:val="es-ES"/>
        </w:rPr>
        <w:t>Islands</w:t>
      </w:r>
      <w:proofErr w:type="spellEnd"/>
      <w:r w:rsidRPr="00365AF5">
        <w:rPr>
          <w:b/>
          <w:lang w:val="es-ES"/>
        </w:rPr>
        <w:t xml:space="preserve">, Guyana    </w:t>
      </w:r>
    </w:p>
    <w:p w14:paraId="249854B7" w14:textId="77777777" w:rsidR="000604B7" w:rsidRPr="00365AF5" w:rsidRDefault="000604B7" w:rsidP="000604B7">
      <w:pPr>
        <w:ind w:firstLine="0"/>
        <w:jc w:val="left"/>
        <w:rPr>
          <w:b/>
          <w:lang w:val="es-ES"/>
        </w:rPr>
      </w:pPr>
    </w:p>
    <w:p w14:paraId="02F6A89B" w14:textId="77777777" w:rsidR="000604B7" w:rsidRPr="00365AF5" w:rsidRDefault="000604B7" w:rsidP="000604B7">
      <w:pPr>
        <w:ind w:firstLine="0"/>
        <w:jc w:val="left"/>
        <w:rPr>
          <w:b/>
          <w:lang w:val="es-ES"/>
        </w:rPr>
      </w:pPr>
    </w:p>
    <w:p w14:paraId="4BAEF7A8" w14:textId="5E2B6528" w:rsidR="000604B7" w:rsidRPr="00365AF5" w:rsidRDefault="000604B7" w:rsidP="000604B7">
      <w:pPr>
        <w:ind w:firstLine="432"/>
        <w:rPr>
          <w:lang w:val="en-029"/>
        </w:rPr>
      </w:pPr>
      <w:r w:rsidRPr="00365AF5">
        <w:rPr>
          <w:lang w:val="en-029"/>
        </w:rPr>
        <w:t>This document provides the technical specifications for the Supply and construction of a 1.</w:t>
      </w:r>
      <w:r w:rsidR="00136311">
        <w:rPr>
          <w:lang w:val="en-029"/>
        </w:rPr>
        <w:t>34</w:t>
      </w:r>
      <w:r w:rsidRPr="00365AF5">
        <w:rPr>
          <w:lang w:val="en-029"/>
        </w:rPr>
        <w:t xml:space="preserve"> km, 13.8kV three (3) wire transmission line inclusive of </w:t>
      </w:r>
      <w:r w:rsidR="00712AA9">
        <w:rPr>
          <w:lang w:val="en-029"/>
        </w:rPr>
        <w:t>an Optical Ground Wire (OPGW)</w:t>
      </w:r>
      <w:r w:rsidRPr="00365AF5">
        <w:rPr>
          <w:lang w:val="en-029"/>
        </w:rPr>
        <w:t xml:space="preserve"> communication link for the interconnection of the proposed 0.</w:t>
      </w:r>
      <w:r w:rsidR="00136311">
        <w:rPr>
          <w:lang w:val="en-029"/>
        </w:rPr>
        <w:t xml:space="preserve">5 </w:t>
      </w:r>
      <w:r w:rsidRPr="00365AF5">
        <w:rPr>
          <w:lang w:val="en-029"/>
        </w:rPr>
        <w:t xml:space="preserve">MW </w:t>
      </w:r>
      <w:proofErr w:type="spellStart"/>
      <w:r w:rsidRPr="00365AF5">
        <w:rPr>
          <w:lang w:val="en-029"/>
        </w:rPr>
        <w:t>Leguan</w:t>
      </w:r>
      <w:proofErr w:type="spellEnd"/>
      <w:r w:rsidRPr="00365AF5">
        <w:rPr>
          <w:lang w:val="en-029"/>
        </w:rPr>
        <w:t xml:space="preserve"> </w:t>
      </w:r>
      <w:r w:rsidR="00136311">
        <w:rPr>
          <w:lang w:val="en-029"/>
        </w:rPr>
        <w:t xml:space="preserve">wind </w:t>
      </w:r>
      <w:r w:rsidRPr="00365AF5">
        <w:rPr>
          <w:lang w:val="en-029"/>
        </w:rPr>
        <w:t>power plant. This document is an Annex of the Bidding package prepared by Guyana Energy Agency.</w:t>
      </w:r>
    </w:p>
    <w:p w14:paraId="125FCE77" w14:textId="77777777" w:rsidR="000604B7" w:rsidRPr="00365AF5" w:rsidRDefault="000604B7" w:rsidP="000604B7">
      <w:pPr>
        <w:tabs>
          <w:tab w:val="center" w:pos="4819"/>
        </w:tabs>
        <w:ind w:firstLine="0"/>
        <w:jc w:val="left"/>
        <w:rPr>
          <w:sz w:val="18"/>
          <w:lang w:val="en-029"/>
        </w:rPr>
      </w:pPr>
    </w:p>
    <w:p w14:paraId="7819AC9A" w14:textId="3CAE8D66" w:rsidR="005D0465" w:rsidRPr="00365AF5" w:rsidRDefault="005D0465">
      <w:pPr>
        <w:ind w:firstLine="0"/>
        <w:jc w:val="left"/>
        <w:rPr>
          <w:lang w:val="en-029"/>
        </w:rPr>
      </w:pPr>
    </w:p>
    <w:p w14:paraId="0F73547B" w14:textId="567C9EAA" w:rsidR="00BD5515" w:rsidRPr="00365AF5" w:rsidRDefault="00BD5515">
      <w:pPr>
        <w:ind w:firstLine="0"/>
        <w:jc w:val="left"/>
        <w:rPr>
          <w:lang w:val="en-029"/>
        </w:rPr>
      </w:pPr>
    </w:p>
    <w:p w14:paraId="05DFD181" w14:textId="7674EAFF" w:rsidR="00BD5515" w:rsidRPr="00365AF5" w:rsidRDefault="00BD5515">
      <w:pPr>
        <w:ind w:firstLine="0"/>
        <w:jc w:val="left"/>
        <w:rPr>
          <w:lang w:val="en-029"/>
        </w:rPr>
      </w:pPr>
    </w:p>
    <w:p w14:paraId="7E682E1F" w14:textId="7DBE5444" w:rsidR="00BD5515" w:rsidRPr="00365AF5" w:rsidRDefault="00BD5515">
      <w:pPr>
        <w:ind w:firstLine="0"/>
        <w:jc w:val="left"/>
        <w:rPr>
          <w:lang w:val="en-029"/>
        </w:rPr>
      </w:pPr>
    </w:p>
    <w:p w14:paraId="09B3C265" w14:textId="503562C0" w:rsidR="00BD5515" w:rsidRDefault="00BD5515">
      <w:pPr>
        <w:ind w:firstLine="0"/>
        <w:jc w:val="left"/>
        <w:rPr>
          <w:lang w:val="en-029"/>
        </w:rPr>
      </w:pPr>
    </w:p>
    <w:p w14:paraId="0FAF488B" w14:textId="77777777" w:rsidR="00186B5E" w:rsidRDefault="00186B5E">
      <w:pPr>
        <w:ind w:firstLine="0"/>
        <w:jc w:val="left"/>
        <w:rPr>
          <w:lang w:val="en-029"/>
        </w:rPr>
      </w:pPr>
    </w:p>
    <w:p w14:paraId="6353DC8E" w14:textId="77777777" w:rsidR="00186B5E" w:rsidRDefault="00186B5E">
      <w:pPr>
        <w:ind w:firstLine="0"/>
        <w:jc w:val="left"/>
        <w:rPr>
          <w:lang w:val="en-029"/>
        </w:rPr>
      </w:pPr>
    </w:p>
    <w:p w14:paraId="14FFB9FE" w14:textId="77777777" w:rsidR="00186B5E" w:rsidRDefault="00186B5E">
      <w:pPr>
        <w:ind w:firstLine="0"/>
        <w:jc w:val="left"/>
        <w:rPr>
          <w:lang w:val="en-029"/>
        </w:rPr>
      </w:pPr>
    </w:p>
    <w:p w14:paraId="1416971F" w14:textId="77777777" w:rsidR="00136311" w:rsidRDefault="00136311">
      <w:pPr>
        <w:ind w:firstLine="0"/>
        <w:jc w:val="left"/>
        <w:rPr>
          <w:lang w:val="en-029"/>
        </w:rPr>
      </w:pPr>
    </w:p>
    <w:p w14:paraId="560362BF" w14:textId="77777777" w:rsidR="00186B5E" w:rsidRPr="00365AF5" w:rsidRDefault="00186B5E">
      <w:pPr>
        <w:ind w:firstLine="0"/>
        <w:jc w:val="left"/>
        <w:rPr>
          <w:lang w:val="en-029"/>
        </w:rPr>
      </w:pPr>
    </w:p>
    <w:sdt>
      <w:sdtPr>
        <w:rPr>
          <w:rFonts w:asciiTheme="minorHAnsi" w:eastAsiaTheme="minorHAnsi" w:hAnsiTheme="minorHAnsi" w:cstheme="minorBidi"/>
          <w:color w:val="auto"/>
          <w:sz w:val="22"/>
          <w:szCs w:val="22"/>
          <w:lang w:val="en-029"/>
        </w:rPr>
        <w:id w:val="-858426589"/>
        <w:docPartObj>
          <w:docPartGallery w:val="Table of Contents"/>
          <w:docPartUnique/>
        </w:docPartObj>
      </w:sdtPr>
      <w:sdtEndPr>
        <w:rPr>
          <w:b/>
          <w:bCs/>
          <w:noProof/>
        </w:rPr>
      </w:sdtEndPr>
      <w:sdtContent>
        <w:p w14:paraId="4E43291B" w14:textId="77777777" w:rsidR="00BD5515" w:rsidRPr="00365AF5" w:rsidRDefault="00BD5515" w:rsidP="00BD5515">
          <w:pPr>
            <w:pStyle w:val="TOCHeading"/>
            <w:spacing w:after="120"/>
            <w:jc w:val="left"/>
            <w:rPr>
              <w:rFonts w:asciiTheme="minorHAnsi" w:eastAsiaTheme="minorHAnsi" w:hAnsiTheme="minorHAnsi" w:cstheme="minorBidi"/>
              <w:color w:val="auto"/>
              <w:sz w:val="22"/>
              <w:szCs w:val="22"/>
              <w:lang w:val="en-029"/>
            </w:rPr>
          </w:pPr>
          <w:r w:rsidRPr="00365AF5">
            <w:rPr>
              <w:rStyle w:val="SubtitleChar"/>
              <w:color w:val="5B9BD5" w:themeColor="accent1"/>
              <w:lang w:val="en-029"/>
            </w:rPr>
            <w:t>Content</w:t>
          </w:r>
        </w:p>
        <w:p w14:paraId="358A6E76" w14:textId="7256F139" w:rsidR="00CD118F" w:rsidRDefault="00BD5515">
          <w:pPr>
            <w:pStyle w:val="TOC1"/>
            <w:rPr>
              <w:rFonts w:eastAsiaTheme="minorEastAsia" w:cstheme="minorBidi"/>
              <w:b w:val="0"/>
              <w:bCs w:val="0"/>
              <w:caps w:val="0"/>
              <w:noProof/>
              <w:kern w:val="2"/>
              <w:sz w:val="24"/>
              <w:szCs w:val="24"/>
              <w:lang w:val="en-US"/>
              <w14:ligatures w14:val="standardContextual"/>
            </w:rPr>
          </w:pPr>
          <w:r w:rsidRPr="00365AF5">
            <w:rPr>
              <w:sz w:val="22"/>
              <w:szCs w:val="22"/>
              <w:lang w:val="en-029"/>
            </w:rPr>
            <w:fldChar w:fldCharType="begin"/>
          </w:r>
          <w:r w:rsidRPr="00365AF5">
            <w:rPr>
              <w:sz w:val="22"/>
              <w:szCs w:val="22"/>
              <w:lang w:val="en-029"/>
            </w:rPr>
            <w:instrText xml:space="preserve"> TOC \o "1-2" \h \z \u </w:instrText>
          </w:r>
          <w:r w:rsidRPr="00365AF5">
            <w:rPr>
              <w:sz w:val="22"/>
              <w:szCs w:val="22"/>
              <w:lang w:val="en-029"/>
            </w:rPr>
            <w:fldChar w:fldCharType="separate"/>
          </w:r>
          <w:hyperlink w:anchor="_Toc185579323" w:history="1">
            <w:r w:rsidR="00CD118F" w:rsidRPr="00073FCD">
              <w:rPr>
                <w:rStyle w:val="Hyperlink"/>
                <w:noProof/>
                <w:lang w:val="en-029"/>
              </w:rPr>
              <w:t>1</w:t>
            </w:r>
            <w:r w:rsidR="00CD118F">
              <w:rPr>
                <w:rFonts w:eastAsiaTheme="minorEastAsia" w:cstheme="minorBidi"/>
                <w:b w:val="0"/>
                <w:bCs w:val="0"/>
                <w:caps w:val="0"/>
                <w:noProof/>
                <w:kern w:val="2"/>
                <w:sz w:val="24"/>
                <w:szCs w:val="24"/>
                <w:lang w:val="en-US"/>
                <w14:ligatures w14:val="standardContextual"/>
              </w:rPr>
              <w:tab/>
            </w:r>
            <w:r w:rsidR="00CD118F" w:rsidRPr="00073FCD">
              <w:rPr>
                <w:rStyle w:val="Hyperlink"/>
                <w:noProof/>
                <w:lang w:val="en-029"/>
              </w:rPr>
              <w:t>Scope of Work</w:t>
            </w:r>
            <w:r w:rsidR="00CD118F">
              <w:rPr>
                <w:noProof/>
                <w:webHidden/>
              </w:rPr>
              <w:tab/>
            </w:r>
            <w:r w:rsidR="00CD118F">
              <w:rPr>
                <w:noProof/>
                <w:webHidden/>
              </w:rPr>
              <w:fldChar w:fldCharType="begin"/>
            </w:r>
            <w:r w:rsidR="00CD118F">
              <w:rPr>
                <w:noProof/>
                <w:webHidden/>
              </w:rPr>
              <w:instrText xml:space="preserve"> PAGEREF _Toc185579323 \h </w:instrText>
            </w:r>
            <w:r w:rsidR="00CD118F">
              <w:rPr>
                <w:noProof/>
                <w:webHidden/>
              </w:rPr>
            </w:r>
            <w:r w:rsidR="00CD118F">
              <w:rPr>
                <w:noProof/>
                <w:webHidden/>
              </w:rPr>
              <w:fldChar w:fldCharType="separate"/>
            </w:r>
            <w:r w:rsidR="00CD118F">
              <w:rPr>
                <w:noProof/>
                <w:webHidden/>
              </w:rPr>
              <w:t>3</w:t>
            </w:r>
            <w:r w:rsidR="00CD118F">
              <w:rPr>
                <w:noProof/>
                <w:webHidden/>
              </w:rPr>
              <w:fldChar w:fldCharType="end"/>
            </w:r>
          </w:hyperlink>
        </w:p>
        <w:p w14:paraId="1ABC78CA" w14:textId="51F63DFA"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24" w:history="1">
            <w:r w:rsidRPr="00073FCD">
              <w:rPr>
                <w:rStyle w:val="Hyperlink"/>
                <w:noProof/>
                <w:lang w:val="en-029"/>
              </w:rPr>
              <w:t>1.1</w:t>
            </w:r>
            <w:r>
              <w:rPr>
                <w:rFonts w:eastAsiaTheme="minorEastAsia" w:cstheme="minorBidi"/>
                <w:smallCaps w:val="0"/>
                <w:noProof/>
                <w:kern w:val="2"/>
                <w:sz w:val="24"/>
                <w:szCs w:val="24"/>
                <w:lang w:val="en-US"/>
                <w14:ligatures w14:val="standardContextual"/>
              </w:rPr>
              <w:tab/>
            </w:r>
            <w:r w:rsidRPr="00073FCD">
              <w:rPr>
                <w:rStyle w:val="Hyperlink"/>
                <w:noProof/>
              </w:rPr>
              <w:t>Leguan 0.5 MW WPP 13.8kV Interconnecting Line</w:t>
            </w:r>
            <w:r>
              <w:rPr>
                <w:noProof/>
                <w:webHidden/>
              </w:rPr>
              <w:tab/>
            </w:r>
            <w:r>
              <w:rPr>
                <w:noProof/>
                <w:webHidden/>
              </w:rPr>
              <w:fldChar w:fldCharType="begin"/>
            </w:r>
            <w:r>
              <w:rPr>
                <w:noProof/>
                <w:webHidden/>
              </w:rPr>
              <w:instrText xml:space="preserve"> PAGEREF _Toc185579324 \h </w:instrText>
            </w:r>
            <w:r>
              <w:rPr>
                <w:noProof/>
                <w:webHidden/>
              </w:rPr>
            </w:r>
            <w:r>
              <w:rPr>
                <w:noProof/>
                <w:webHidden/>
              </w:rPr>
              <w:fldChar w:fldCharType="separate"/>
            </w:r>
            <w:r>
              <w:rPr>
                <w:noProof/>
                <w:webHidden/>
              </w:rPr>
              <w:t>3</w:t>
            </w:r>
            <w:r>
              <w:rPr>
                <w:noProof/>
                <w:webHidden/>
              </w:rPr>
              <w:fldChar w:fldCharType="end"/>
            </w:r>
          </w:hyperlink>
        </w:p>
        <w:p w14:paraId="4B72A1A4" w14:textId="1F7BC2A8"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25" w:history="1">
            <w:r w:rsidRPr="00073FCD">
              <w:rPr>
                <w:rStyle w:val="Hyperlink"/>
                <w:noProof/>
                <w:lang w:val="en-029"/>
              </w:rPr>
              <w:t>1.2</w:t>
            </w:r>
            <w:r>
              <w:rPr>
                <w:rFonts w:eastAsiaTheme="minorEastAsia" w:cstheme="minorBidi"/>
                <w:smallCaps w:val="0"/>
                <w:noProof/>
                <w:kern w:val="2"/>
                <w:sz w:val="24"/>
                <w:szCs w:val="24"/>
                <w:lang w:val="en-US"/>
                <w14:ligatures w14:val="standardContextual"/>
              </w:rPr>
              <w:tab/>
            </w:r>
            <w:r w:rsidRPr="00073FCD">
              <w:rPr>
                <w:rStyle w:val="Hyperlink"/>
                <w:noProof/>
              </w:rPr>
              <w:t>Leguan 0.5MW WPP OPGW communication link</w:t>
            </w:r>
            <w:r w:rsidRPr="00073FCD">
              <w:rPr>
                <w:rStyle w:val="Hyperlink"/>
                <w:noProof/>
                <w:lang w:val="en-029"/>
              </w:rPr>
              <w:t>:</w:t>
            </w:r>
            <w:r>
              <w:rPr>
                <w:noProof/>
                <w:webHidden/>
              </w:rPr>
              <w:tab/>
            </w:r>
            <w:r>
              <w:rPr>
                <w:noProof/>
                <w:webHidden/>
              </w:rPr>
              <w:fldChar w:fldCharType="begin"/>
            </w:r>
            <w:r>
              <w:rPr>
                <w:noProof/>
                <w:webHidden/>
              </w:rPr>
              <w:instrText xml:space="preserve"> PAGEREF _Toc185579325 \h </w:instrText>
            </w:r>
            <w:r>
              <w:rPr>
                <w:noProof/>
                <w:webHidden/>
              </w:rPr>
            </w:r>
            <w:r>
              <w:rPr>
                <w:noProof/>
                <w:webHidden/>
              </w:rPr>
              <w:fldChar w:fldCharType="separate"/>
            </w:r>
            <w:r>
              <w:rPr>
                <w:noProof/>
                <w:webHidden/>
              </w:rPr>
              <w:t>3</w:t>
            </w:r>
            <w:r>
              <w:rPr>
                <w:noProof/>
                <w:webHidden/>
              </w:rPr>
              <w:fldChar w:fldCharType="end"/>
            </w:r>
          </w:hyperlink>
        </w:p>
        <w:p w14:paraId="07AFFCA1" w14:textId="7686A15F" w:rsidR="00CD118F" w:rsidRDefault="00CD118F">
          <w:pPr>
            <w:pStyle w:val="TOC1"/>
            <w:rPr>
              <w:rFonts w:eastAsiaTheme="minorEastAsia" w:cstheme="minorBidi"/>
              <w:b w:val="0"/>
              <w:bCs w:val="0"/>
              <w:caps w:val="0"/>
              <w:noProof/>
              <w:kern w:val="2"/>
              <w:sz w:val="24"/>
              <w:szCs w:val="24"/>
              <w:lang w:val="en-US"/>
              <w14:ligatures w14:val="standardContextual"/>
            </w:rPr>
          </w:pPr>
          <w:hyperlink w:anchor="_Toc185579326" w:history="1">
            <w:r w:rsidRPr="00073FCD">
              <w:rPr>
                <w:rStyle w:val="Hyperlink"/>
                <w:noProof/>
                <w:lang w:val="en-029"/>
              </w:rPr>
              <w:t>2</w:t>
            </w:r>
            <w:r>
              <w:rPr>
                <w:rFonts w:eastAsiaTheme="minorEastAsia" w:cstheme="minorBidi"/>
                <w:b w:val="0"/>
                <w:bCs w:val="0"/>
                <w:caps w:val="0"/>
                <w:noProof/>
                <w:kern w:val="2"/>
                <w:sz w:val="24"/>
                <w:szCs w:val="24"/>
                <w:lang w:val="en-US"/>
                <w14:ligatures w14:val="standardContextual"/>
              </w:rPr>
              <w:tab/>
            </w:r>
            <w:r w:rsidRPr="00073FCD">
              <w:rPr>
                <w:rStyle w:val="Hyperlink"/>
                <w:noProof/>
                <w:lang w:val="en-029"/>
              </w:rPr>
              <w:t>Technical Specifications – General</w:t>
            </w:r>
            <w:r>
              <w:rPr>
                <w:noProof/>
                <w:webHidden/>
              </w:rPr>
              <w:tab/>
            </w:r>
            <w:r>
              <w:rPr>
                <w:noProof/>
                <w:webHidden/>
              </w:rPr>
              <w:fldChar w:fldCharType="begin"/>
            </w:r>
            <w:r>
              <w:rPr>
                <w:noProof/>
                <w:webHidden/>
              </w:rPr>
              <w:instrText xml:space="preserve"> PAGEREF _Toc185579326 \h </w:instrText>
            </w:r>
            <w:r>
              <w:rPr>
                <w:noProof/>
                <w:webHidden/>
              </w:rPr>
            </w:r>
            <w:r>
              <w:rPr>
                <w:noProof/>
                <w:webHidden/>
              </w:rPr>
              <w:fldChar w:fldCharType="separate"/>
            </w:r>
            <w:r>
              <w:rPr>
                <w:noProof/>
                <w:webHidden/>
              </w:rPr>
              <w:t>3</w:t>
            </w:r>
            <w:r>
              <w:rPr>
                <w:noProof/>
                <w:webHidden/>
              </w:rPr>
              <w:fldChar w:fldCharType="end"/>
            </w:r>
          </w:hyperlink>
        </w:p>
        <w:p w14:paraId="057B5D1F" w14:textId="74E1DF7A"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27" w:history="1">
            <w:r w:rsidRPr="00073FCD">
              <w:rPr>
                <w:rStyle w:val="Hyperlink"/>
                <w:noProof/>
                <w:lang w:val="en-029"/>
              </w:rPr>
              <w:t>2.2</w:t>
            </w:r>
            <w:r>
              <w:rPr>
                <w:rFonts w:eastAsiaTheme="minorEastAsia" w:cstheme="minorBidi"/>
                <w:smallCaps w:val="0"/>
                <w:noProof/>
                <w:kern w:val="2"/>
                <w:sz w:val="24"/>
                <w:szCs w:val="24"/>
                <w:lang w:val="en-US"/>
                <w14:ligatures w14:val="standardContextual"/>
              </w:rPr>
              <w:tab/>
            </w:r>
            <w:r w:rsidRPr="00073FCD">
              <w:rPr>
                <w:rStyle w:val="Hyperlink"/>
                <w:noProof/>
                <w:lang w:val="en-029"/>
              </w:rPr>
              <w:t>Quality Assurance</w:t>
            </w:r>
            <w:r>
              <w:rPr>
                <w:noProof/>
                <w:webHidden/>
              </w:rPr>
              <w:tab/>
            </w:r>
            <w:r>
              <w:rPr>
                <w:noProof/>
                <w:webHidden/>
              </w:rPr>
              <w:fldChar w:fldCharType="begin"/>
            </w:r>
            <w:r>
              <w:rPr>
                <w:noProof/>
                <w:webHidden/>
              </w:rPr>
              <w:instrText xml:space="preserve"> PAGEREF _Toc185579327 \h </w:instrText>
            </w:r>
            <w:r>
              <w:rPr>
                <w:noProof/>
                <w:webHidden/>
              </w:rPr>
            </w:r>
            <w:r>
              <w:rPr>
                <w:noProof/>
                <w:webHidden/>
              </w:rPr>
              <w:fldChar w:fldCharType="separate"/>
            </w:r>
            <w:r>
              <w:rPr>
                <w:noProof/>
                <w:webHidden/>
              </w:rPr>
              <w:t>5</w:t>
            </w:r>
            <w:r>
              <w:rPr>
                <w:noProof/>
                <w:webHidden/>
              </w:rPr>
              <w:fldChar w:fldCharType="end"/>
            </w:r>
          </w:hyperlink>
        </w:p>
        <w:p w14:paraId="68B01D51" w14:textId="01B2C53D"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28" w:history="1">
            <w:r w:rsidRPr="00073FCD">
              <w:rPr>
                <w:rStyle w:val="Hyperlink"/>
                <w:noProof/>
                <w:lang w:val="en-029"/>
              </w:rPr>
              <w:t>2.3</w:t>
            </w:r>
            <w:r>
              <w:rPr>
                <w:rFonts w:eastAsiaTheme="minorEastAsia" w:cstheme="minorBidi"/>
                <w:smallCaps w:val="0"/>
                <w:noProof/>
                <w:kern w:val="2"/>
                <w:sz w:val="24"/>
                <w:szCs w:val="24"/>
                <w:lang w:val="en-US"/>
                <w14:ligatures w14:val="standardContextual"/>
              </w:rPr>
              <w:tab/>
            </w:r>
            <w:r w:rsidRPr="00073FCD">
              <w:rPr>
                <w:rStyle w:val="Hyperlink"/>
                <w:noProof/>
                <w:lang w:val="en-029"/>
              </w:rPr>
              <w:t>Health and Safety Plan</w:t>
            </w:r>
            <w:r>
              <w:rPr>
                <w:noProof/>
                <w:webHidden/>
              </w:rPr>
              <w:tab/>
            </w:r>
            <w:r>
              <w:rPr>
                <w:noProof/>
                <w:webHidden/>
              </w:rPr>
              <w:fldChar w:fldCharType="begin"/>
            </w:r>
            <w:r>
              <w:rPr>
                <w:noProof/>
                <w:webHidden/>
              </w:rPr>
              <w:instrText xml:space="preserve"> PAGEREF _Toc185579328 \h </w:instrText>
            </w:r>
            <w:r>
              <w:rPr>
                <w:noProof/>
                <w:webHidden/>
              </w:rPr>
            </w:r>
            <w:r>
              <w:rPr>
                <w:noProof/>
                <w:webHidden/>
              </w:rPr>
              <w:fldChar w:fldCharType="separate"/>
            </w:r>
            <w:r>
              <w:rPr>
                <w:noProof/>
                <w:webHidden/>
              </w:rPr>
              <w:t>5</w:t>
            </w:r>
            <w:r>
              <w:rPr>
                <w:noProof/>
                <w:webHidden/>
              </w:rPr>
              <w:fldChar w:fldCharType="end"/>
            </w:r>
          </w:hyperlink>
        </w:p>
        <w:p w14:paraId="476188F6" w14:textId="00B4B369"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29" w:history="1">
            <w:r w:rsidRPr="00073FCD">
              <w:rPr>
                <w:rStyle w:val="Hyperlink"/>
                <w:noProof/>
                <w:lang w:val="en-029"/>
              </w:rPr>
              <w:t>2.4</w:t>
            </w:r>
            <w:r>
              <w:rPr>
                <w:rFonts w:eastAsiaTheme="minorEastAsia" w:cstheme="minorBidi"/>
                <w:smallCaps w:val="0"/>
                <w:noProof/>
                <w:kern w:val="2"/>
                <w:sz w:val="24"/>
                <w:szCs w:val="24"/>
                <w:lang w:val="en-US"/>
                <w14:ligatures w14:val="standardContextual"/>
              </w:rPr>
              <w:tab/>
            </w:r>
            <w:r w:rsidRPr="00073FCD">
              <w:rPr>
                <w:rStyle w:val="Hyperlink"/>
                <w:noProof/>
                <w:lang w:val="en-029"/>
              </w:rPr>
              <w:t>Environmental and Social Management Plan (ESMP)</w:t>
            </w:r>
            <w:r>
              <w:rPr>
                <w:noProof/>
                <w:webHidden/>
              </w:rPr>
              <w:tab/>
            </w:r>
            <w:r>
              <w:rPr>
                <w:noProof/>
                <w:webHidden/>
              </w:rPr>
              <w:fldChar w:fldCharType="begin"/>
            </w:r>
            <w:r>
              <w:rPr>
                <w:noProof/>
                <w:webHidden/>
              </w:rPr>
              <w:instrText xml:space="preserve"> PAGEREF _Toc185579329 \h </w:instrText>
            </w:r>
            <w:r>
              <w:rPr>
                <w:noProof/>
                <w:webHidden/>
              </w:rPr>
            </w:r>
            <w:r>
              <w:rPr>
                <w:noProof/>
                <w:webHidden/>
              </w:rPr>
              <w:fldChar w:fldCharType="separate"/>
            </w:r>
            <w:r>
              <w:rPr>
                <w:noProof/>
                <w:webHidden/>
              </w:rPr>
              <w:t>6</w:t>
            </w:r>
            <w:r>
              <w:rPr>
                <w:noProof/>
                <w:webHidden/>
              </w:rPr>
              <w:fldChar w:fldCharType="end"/>
            </w:r>
          </w:hyperlink>
        </w:p>
        <w:p w14:paraId="03D02BB9" w14:textId="52439BE6"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30" w:history="1">
            <w:r w:rsidRPr="00073FCD">
              <w:rPr>
                <w:rStyle w:val="Hyperlink"/>
                <w:noProof/>
                <w:lang w:val="en-029"/>
              </w:rPr>
              <w:t>2.5</w:t>
            </w:r>
            <w:r>
              <w:rPr>
                <w:rFonts w:eastAsiaTheme="minorEastAsia" w:cstheme="minorBidi"/>
                <w:smallCaps w:val="0"/>
                <w:noProof/>
                <w:kern w:val="2"/>
                <w:sz w:val="24"/>
                <w:szCs w:val="24"/>
                <w:lang w:val="en-US"/>
                <w14:ligatures w14:val="standardContextual"/>
              </w:rPr>
              <w:tab/>
            </w:r>
            <w:r w:rsidRPr="00073FCD">
              <w:rPr>
                <w:rStyle w:val="Hyperlink"/>
                <w:noProof/>
                <w:lang w:val="en-029"/>
              </w:rPr>
              <w:t>Site Visit</w:t>
            </w:r>
            <w:r>
              <w:rPr>
                <w:noProof/>
                <w:webHidden/>
              </w:rPr>
              <w:tab/>
            </w:r>
            <w:r>
              <w:rPr>
                <w:noProof/>
                <w:webHidden/>
              </w:rPr>
              <w:fldChar w:fldCharType="begin"/>
            </w:r>
            <w:r>
              <w:rPr>
                <w:noProof/>
                <w:webHidden/>
              </w:rPr>
              <w:instrText xml:space="preserve"> PAGEREF _Toc185579330 \h </w:instrText>
            </w:r>
            <w:r>
              <w:rPr>
                <w:noProof/>
                <w:webHidden/>
              </w:rPr>
            </w:r>
            <w:r>
              <w:rPr>
                <w:noProof/>
                <w:webHidden/>
              </w:rPr>
              <w:fldChar w:fldCharType="separate"/>
            </w:r>
            <w:r>
              <w:rPr>
                <w:noProof/>
                <w:webHidden/>
              </w:rPr>
              <w:t>7</w:t>
            </w:r>
            <w:r>
              <w:rPr>
                <w:noProof/>
                <w:webHidden/>
              </w:rPr>
              <w:fldChar w:fldCharType="end"/>
            </w:r>
          </w:hyperlink>
        </w:p>
        <w:p w14:paraId="642A1054" w14:textId="7D4A9A41"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31" w:history="1">
            <w:r w:rsidRPr="00073FCD">
              <w:rPr>
                <w:rStyle w:val="Hyperlink"/>
                <w:noProof/>
              </w:rPr>
              <w:t>2.6</w:t>
            </w:r>
            <w:r>
              <w:rPr>
                <w:rFonts w:eastAsiaTheme="minorEastAsia" w:cstheme="minorBidi"/>
                <w:smallCaps w:val="0"/>
                <w:noProof/>
                <w:kern w:val="2"/>
                <w:sz w:val="24"/>
                <w:szCs w:val="24"/>
                <w:lang w:val="en-US"/>
                <w14:ligatures w14:val="standardContextual"/>
              </w:rPr>
              <w:tab/>
            </w:r>
            <w:r w:rsidRPr="00073FCD">
              <w:rPr>
                <w:rStyle w:val="Hyperlink"/>
                <w:noProof/>
              </w:rPr>
              <w:t>Civil works</w:t>
            </w:r>
            <w:r>
              <w:rPr>
                <w:noProof/>
                <w:webHidden/>
              </w:rPr>
              <w:tab/>
            </w:r>
            <w:r>
              <w:rPr>
                <w:noProof/>
                <w:webHidden/>
              </w:rPr>
              <w:fldChar w:fldCharType="begin"/>
            </w:r>
            <w:r>
              <w:rPr>
                <w:noProof/>
                <w:webHidden/>
              </w:rPr>
              <w:instrText xml:space="preserve"> PAGEREF _Toc185579331 \h </w:instrText>
            </w:r>
            <w:r>
              <w:rPr>
                <w:noProof/>
                <w:webHidden/>
              </w:rPr>
            </w:r>
            <w:r>
              <w:rPr>
                <w:noProof/>
                <w:webHidden/>
              </w:rPr>
              <w:fldChar w:fldCharType="separate"/>
            </w:r>
            <w:r>
              <w:rPr>
                <w:noProof/>
                <w:webHidden/>
              </w:rPr>
              <w:t>7</w:t>
            </w:r>
            <w:r>
              <w:rPr>
                <w:noProof/>
                <w:webHidden/>
              </w:rPr>
              <w:fldChar w:fldCharType="end"/>
            </w:r>
          </w:hyperlink>
        </w:p>
        <w:p w14:paraId="3CC1423A" w14:textId="72AD64B2"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32" w:history="1">
            <w:r w:rsidRPr="00073FCD">
              <w:rPr>
                <w:rStyle w:val="Hyperlink"/>
                <w:noProof/>
                <w:lang w:val="en-029"/>
              </w:rPr>
              <w:t>2.7</w:t>
            </w:r>
            <w:r>
              <w:rPr>
                <w:rFonts w:eastAsiaTheme="minorEastAsia" w:cstheme="minorBidi"/>
                <w:smallCaps w:val="0"/>
                <w:noProof/>
                <w:kern w:val="2"/>
                <w:sz w:val="24"/>
                <w:szCs w:val="24"/>
                <w:lang w:val="en-US"/>
                <w14:ligatures w14:val="standardContextual"/>
              </w:rPr>
              <w:tab/>
            </w:r>
            <w:r w:rsidRPr="00073FCD">
              <w:rPr>
                <w:rStyle w:val="Hyperlink"/>
                <w:noProof/>
                <w:lang w:val="en-029"/>
              </w:rPr>
              <w:t>Security</w:t>
            </w:r>
            <w:r>
              <w:rPr>
                <w:noProof/>
                <w:webHidden/>
              </w:rPr>
              <w:tab/>
            </w:r>
            <w:r>
              <w:rPr>
                <w:noProof/>
                <w:webHidden/>
              </w:rPr>
              <w:fldChar w:fldCharType="begin"/>
            </w:r>
            <w:r>
              <w:rPr>
                <w:noProof/>
                <w:webHidden/>
              </w:rPr>
              <w:instrText xml:space="preserve"> PAGEREF _Toc185579332 \h </w:instrText>
            </w:r>
            <w:r>
              <w:rPr>
                <w:noProof/>
                <w:webHidden/>
              </w:rPr>
            </w:r>
            <w:r>
              <w:rPr>
                <w:noProof/>
                <w:webHidden/>
              </w:rPr>
              <w:fldChar w:fldCharType="separate"/>
            </w:r>
            <w:r>
              <w:rPr>
                <w:noProof/>
                <w:webHidden/>
              </w:rPr>
              <w:t>7</w:t>
            </w:r>
            <w:r>
              <w:rPr>
                <w:noProof/>
                <w:webHidden/>
              </w:rPr>
              <w:fldChar w:fldCharType="end"/>
            </w:r>
          </w:hyperlink>
        </w:p>
        <w:p w14:paraId="5D16917F" w14:textId="308323F5"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33" w:history="1">
            <w:r w:rsidRPr="00073FCD">
              <w:rPr>
                <w:rStyle w:val="Hyperlink"/>
                <w:noProof/>
                <w:lang w:val="en-029"/>
              </w:rPr>
              <w:t>2.8</w:t>
            </w:r>
            <w:r>
              <w:rPr>
                <w:rFonts w:eastAsiaTheme="minorEastAsia" w:cstheme="minorBidi"/>
                <w:smallCaps w:val="0"/>
                <w:noProof/>
                <w:kern w:val="2"/>
                <w:sz w:val="24"/>
                <w:szCs w:val="24"/>
                <w:lang w:val="en-US"/>
                <w14:ligatures w14:val="standardContextual"/>
              </w:rPr>
              <w:tab/>
            </w:r>
            <w:r w:rsidRPr="00073FCD">
              <w:rPr>
                <w:rStyle w:val="Hyperlink"/>
                <w:noProof/>
                <w:lang w:val="en-029"/>
              </w:rPr>
              <w:t>Taxes</w:t>
            </w:r>
            <w:r>
              <w:rPr>
                <w:noProof/>
                <w:webHidden/>
              </w:rPr>
              <w:tab/>
            </w:r>
            <w:r>
              <w:rPr>
                <w:noProof/>
                <w:webHidden/>
              </w:rPr>
              <w:fldChar w:fldCharType="begin"/>
            </w:r>
            <w:r>
              <w:rPr>
                <w:noProof/>
                <w:webHidden/>
              </w:rPr>
              <w:instrText xml:space="preserve"> PAGEREF _Toc185579333 \h </w:instrText>
            </w:r>
            <w:r>
              <w:rPr>
                <w:noProof/>
                <w:webHidden/>
              </w:rPr>
            </w:r>
            <w:r>
              <w:rPr>
                <w:noProof/>
                <w:webHidden/>
              </w:rPr>
              <w:fldChar w:fldCharType="separate"/>
            </w:r>
            <w:r>
              <w:rPr>
                <w:noProof/>
                <w:webHidden/>
              </w:rPr>
              <w:t>7</w:t>
            </w:r>
            <w:r>
              <w:rPr>
                <w:noProof/>
                <w:webHidden/>
              </w:rPr>
              <w:fldChar w:fldCharType="end"/>
            </w:r>
          </w:hyperlink>
        </w:p>
        <w:p w14:paraId="45D89A97" w14:textId="7C0FCC95"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34" w:history="1">
            <w:r w:rsidRPr="00073FCD">
              <w:rPr>
                <w:rStyle w:val="Hyperlink"/>
                <w:noProof/>
                <w:lang w:val="en-029"/>
              </w:rPr>
              <w:t>2.9</w:t>
            </w:r>
            <w:r>
              <w:rPr>
                <w:rFonts w:eastAsiaTheme="minorEastAsia" w:cstheme="minorBidi"/>
                <w:smallCaps w:val="0"/>
                <w:noProof/>
                <w:kern w:val="2"/>
                <w:sz w:val="24"/>
                <w:szCs w:val="24"/>
                <w:lang w:val="en-US"/>
                <w14:ligatures w14:val="standardContextual"/>
              </w:rPr>
              <w:tab/>
            </w:r>
            <w:r w:rsidRPr="00073FCD">
              <w:rPr>
                <w:rStyle w:val="Hyperlink"/>
                <w:noProof/>
                <w:lang w:val="en-029"/>
              </w:rPr>
              <w:t>Transport</w:t>
            </w:r>
            <w:r>
              <w:rPr>
                <w:noProof/>
                <w:webHidden/>
              </w:rPr>
              <w:tab/>
            </w:r>
            <w:r>
              <w:rPr>
                <w:noProof/>
                <w:webHidden/>
              </w:rPr>
              <w:fldChar w:fldCharType="begin"/>
            </w:r>
            <w:r>
              <w:rPr>
                <w:noProof/>
                <w:webHidden/>
              </w:rPr>
              <w:instrText xml:space="preserve"> PAGEREF _Toc185579334 \h </w:instrText>
            </w:r>
            <w:r>
              <w:rPr>
                <w:noProof/>
                <w:webHidden/>
              </w:rPr>
            </w:r>
            <w:r>
              <w:rPr>
                <w:noProof/>
                <w:webHidden/>
              </w:rPr>
              <w:fldChar w:fldCharType="separate"/>
            </w:r>
            <w:r>
              <w:rPr>
                <w:noProof/>
                <w:webHidden/>
              </w:rPr>
              <w:t>7</w:t>
            </w:r>
            <w:r>
              <w:rPr>
                <w:noProof/>
                <w:webHidden/>
              </w:rPr>
              <w:fldChar w:fldCharType="end"/>
            </w:r>
          </w:hyperlink>
        </w:p>
        <w:p w14:paraId="21AF6A73" w14:textId="2E77CD35" w:rsidR="00CD118F" w:rsidRDefault="00CD118F">
          <w:pPr>
            <w:pStyle w:val="TOC2"/>
            <w:tabs>
              <w:tab w:val="left" w:pos="1320"/>
              <w:tab w:val="right" w:leader="dot" w:pos="9629"/>
            </w:tabs>
            <w:rPr>
              <w:rFonts w:eastAsiaTheme="minorEastAsia" w:cstheme="minorBidi"/>
              <w:smallCaps w:val="0"/>
              <w:noProof/>
              <w:kern w:val="2"/>
              <w:sz w:val="24"/>
              <w:szCs w:val="24"/>
              <w:lang w:val="en-US"/>
              <w14:ligatures w14:val="standardContextual"/>
            </w:rPr>
          </w:pPr>
          <w:hyperlink w:anchor="_Toc185579335" w:history="1">
            <w:r w:rsidRPr="00073FCD">
              <w:rPr>
                <w:rStyle w:val="Hyperlink"/>
                <w:noProof/>
                <w:lang w:val="en-029"/>
              </w:rPr>
              <w:t>2.10</w:t>
            </w:r>
            <w:r>
              <w:rPr>
                <w:rFonts w:eastAsiaTheme="minorEastAsia" w:cstheme="minorBidi"/>
                <w:smallCaps w:val="0"/>
                <w:noProof/>
                <w:kern w:val="2"/>
                <w:sz w:val="24"/>
                <w:szCs w:val="24"/>
                <w:lang w:val="en-US"/>
                <w14:ligatures w14:val="standardContextual"/>
              </w:rPr>
              <w:tab/>
            </w:r>
            <w:r w:rsidRPr="00073FCD">
              <w:rPr>
                <w:rStyle w:val="Hyperlink"/>
                <w:noProof/>
                <w:lang w:val="en-029"/>
              </w:rPr>
              <w:t>Identification</w:t>
            </w:r>
            <w:r>
              <w:rPr>
                <w:noProof/>
                <w:webHidden/>
              </w:rPr>
              <w:tab/>
            </w:r>
            <w:r>
              <w:rPr>
                <w:noProof/>
                <w:webHidden/>
              </w:rPr>
              <w:fldChar w:fldCharType="begin"/>
            </w:r>
            <w:r>
              <w:rPr>
                <w:noProof/>
                <w:webHidden/>
              </w:rPr>
              <w:instrText xml:space="preserve"> PAGEREF _Toc185579335 \h </w:instrText>
            </w:r>
            <w:r>
              <w:rPr>
                <w:noProof/>
                <w:webHidden/>
              </w:rPr>
            </w:r>
            <w:r>
              <w:rPr>
                <w:noProof/>
                <w:webHidden/>
              </w:rPr>
              <w:fldChar w:fldCharType="separate"/>
            </w:r>
            <w:r>
              <w:rPr>
                <w:noProof/>
                <w:webHidden/>
              </w:rPr>
              <w:t>8</w:t>
            </w:r>
            <w:r>
              <w:rPr>
                <w:noProof/>
                <w:webHidden/>
              </w:rPr>
              <w:fldChar w:fldCharType="end"/>
            </w:r>
          </w:hyperlink>
        </w:p>
        <w:p w14:paraId="61937E37" w14:textId="136242C6" w:rsidR="00CD118F" w:rsidRDefault="00CD118F">
          <w:pPr>
            <w:pStyle w:val="TOC2"/>
            <w:tabs>
              <w:tab w:val="left" w:pos="1320"/>
              <w:tab w:val="right" w:leader="dot" w:pos="9629"/>
            </w:tabs>
            <w:rPr>
              <w:rFonts w:eastAsiaTheme="minorEastAsia" w:cstheme="minorBidi"/>
              <w:smallCaps w:val="0"/>
              <w:noProof/>
              <w:kern w:val="2"/>
              <w:sz w:val="24"/>
              <w:szCs w:val="24"/>
              <w:lang w:val="en-US"/>
              <w14:ligatures w14:val="standardContextual"/>
            </w:rPr>
          </w:pPr>
          <w:hyperlink w:anchor="_Toc185579336" w:history="1">
            <w:r w:rsidRPr="00073FCD">
              <w:rPr>
                <w:rStyle w:val="Hyperlink"/>
                <w:noProof/>
                <w:lang w:val="en-029"/>
              </w:rPr>
              <w:t>2.11</w:t>
            </w:r>
            <w:r>
              <w:rPr>
                <w:rFonts w:eastAsiaTheme="minorEastAsia" w:cstheme="minorBidi"/>
                <w:smallCaps w:val="0"/>
                <w:noProof/>
                <w:kern w:val="2"/>
                <w:sz w:val="24"/>
                <w:szCs w:val="24"/>
                <w:lang w:val="en-US"/>
                <w14:ligatures w14:val="standardContextual"/>
              </w:rPr>
              <w:tab/>
            </w:r>
            <w:r w:rsidRPr="00073FCD">
              <w:rPr>
                <w:rStyle w:val="Hyperlink"/>
                <w:noProof/>
                <w:lang w:val="en-029"/>
              </w:rPr>
              <w:t>Documentation</w:t>
            </w:r>
            <w:r>
              <w:rPr>
                <w:noProof/>
                <w:webHidden/>
              </w:rPr>
              <w:tab/>
            </w:r>
            <w:r>
              <w:rPr>
                <w:noProof/>
                <w:webHidden/>
              </w:rPr>
              <w:fldChar w:fldCharType="begin"/>
            </w:r>
            <w:r>
              <w:rPr>
                <w:noProof/>
                <w:webHidden/>
              </w:rPr>
              <w:instrText xml:space="preserve"> PAGEREF _Toc185579336 \h </w:instrText>
            </w:r>
            <w:r>
              <w:rPr>
                <w:noProof/>
                <w:webHidden/>
              </w:rPr>
            </w:r>
            <w:r>
              <w:rPr>
                <w:noProof/>
                <w:webHidden/>
              </w:rPr>
              <w:fldChar w:fldCharType="separate"/>
            </w:r>
            <w:r>
              <w:rPr>
                <w:noProof/>
                <w:webHidden/>
              </w:rPr>
              <w:t>8</w:t>
            </w:r>
            <w:r>
              <w:rPr>
                <w:noProof/>
                <w:webHidden/>
              </w:rPr>
              <w:fldChar w:fldCharType="end"/>
            </w:r>
          </w:hyperlink>
        </w:p>
        <w:p w14:paraId="725DE5E9" w14:textId="66E265CB" w:rsidR="00CD118F" w:rsidRDefault="00CD118F">
          <w:pPr>
            <w:pStyle w:val="TOC1"/>
            <w:rPr>
              <w:rFonts w:eastAsiaTheme="minorEastAsia" w:cstheme="minorBidi"/>
              <w:b w:val="0"/>
              <w:bCs w:val="0"/>
              <w:caps w:val="0"/>
              <w:noProof/>
              <w:kern w:val="2"/>
              <w:sz w:val="24"/>
              <w:szCs w:val="24"/>
              <w:lang w:val="en-US"/>
              <w14:ligatures w14:val="standardContextual"/>
            </w:rPr>
          </w:pPr>
          <w:hyperlink w:anchor="_Toc185579337" w:history="1">
            <w:r w:rsidRPr="00073FCD">
              <w:rPr>
                <w:rStyle w:val="Hyperlink"/>
                <w:noProof/>
                <w:lang w:val="en-029"/>
              </w:rPr>
              <w:t>3</w:t>
            </w:r>
            <w:r>
              <w:rPr>
                <w:rFonts w:eastAsiaTheme="minorEastAsia" w:cstheme="minorBidi"/>
                <w:b w:val="0"/>
                <w:bCs w:val="0"/>
                <w:caps w:val="0"/>
                <w:noProof/>
                <w:kern w:val="2"/>
                <w:sz w:val="24"/>
                <w:szCs w:val="24"/>
                <w:lang w:val="en-US"/>
                <w14:ligatures w14:val="standardContextual"/>
              </w:rPr>
              <w:tab/>
            </w:r>
            <w:r w:rsidRPr="00073FCD">
              <w:rPr>
                <w:rStyle w:val="Hyperlink"/>
                <w:noProof/>
                <w:lang w:val="en-029"/>
              </w:rPr>
              <w:t>Technical Specifications – Particular</w:t>
            </w:r>
            <w:r>
              <w:rPr>
                <w:noProof/>
                <w:webHidden/>
              </w:rPr>
              <w:tab/>
            </w:r>
            <w:r>
              <w:rPr>
                <w:noProof/>
                <w:webHidden/>
              </w:rPr>
              <w:fldChar w:fldCharType="begin"/>
            </w:r>
            <w:r>
              <w:rPr>
                <w:noProof/>
                <w:webHidden/>
              </w:rPr>
              <w:instrText xml:space="preserve"> PAGEREF _Toc185579337 \h </w:instrText>
            </w:r>
            <w:r>
              <w:rPr>
                <w:noProof/>
                <w:webHidden/>
              </w:rPr>
            </w:r>
            <w:r>
              <w:rPr>
                <w:noProof/>
                <w:webHidden/>
              </w:rPr>
              <w:fldChar w:fldCharType="separate"/>
            </w:r>
            <w:r>
              <w:rPr>
                <w:noProof/>
                <w:webHidden/>
              </w:rPr>
              <w:t>9</w:t>
            </w:r>
            <w:r>
              <w:rPr>
                <w:noProof/>
                <w:webHidden/>
              </w:rPr>
              <w:fldChar w:fldCharType="end"/>
            </w:r>
          </w:hyperlink>
        </w:p>
        <w:p w14:paraId="174A04FF" w14:textId="5EFAE8EF"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38" w:history="1">
            <w:r w:rsidRPr="00073FCD">
              <w:rPr>
                <w:rStyle w:val="Hyperlink"/>
                <w:noProof/>
                <w:lang w:val="en-029"/>
              </w:rPr>
              <w:t>3.1</w:t>
            </w:r>
            <w:r>
              <w:rPr>
                <w:rFonts w:eastAsiaTheme="minorEastAsia" w:cstheme="minorBidi"/>
                <w:smallCaps w:val="0"/>
                <w:noProof/>
                <w:kern w:val="2"/>
                <w:sz w:val="24"/>
                <w:szCs w:val="24"/>
                <w:lang w:val="en-US"/>
                <w14:ligatures w14:val="standardContextual"/>
              </w:rPr>
              <w:tab/>
            </w:r>
            <w:r w:rsidRPr="00073FCD">
              <w:rPr>
                <w:rStyle w:val="Hyperlink"/>
                <w:noProof/>
                <w:lang w:val="en-029"/>
              </w:rPr>
              <w:t>Overhead 13. 8 kV, three wire (3W) transmission line</w:t>
            </w:r>
            <w:r>
              <w:rPr>
                <w:noProof/>
                <w:webHidden/>
              </w:rPr>
              <w:tab/>
            </w:r>
            <w:r>
              <w:rPr>
                <w:noProof/>
                <w:webHidden/>
              </w:rPr>
              <w:fldChar w:fldCharType="begin"/>
            </w:r>
            <w:r>
              <w:rPr>
                <w:noProof/>
                <w:webHidden/>
              </w:rPr>
              <w:instrText xml:space="preserve"> PAGEREF _Toc185579338 \h </w:instrText>
            </w:r>
            <w:r>
              <w:rPr>
                <w:noProof/>
                <w:webHidden/>
              </w:rPr>
            </w:r>
            <w:r>
              <w:rPr>
                <w:noProof/>
                <w:webHidden/>
              </w:rPr>
              <w:fldChar w:fldCharType="separate"/>
            </w:r>
            <w:r>
              <w:rPr>
                <w:noProof/>
                <w:webHidden/>
              </w:rPr>
              <w:t>9</w:t>
            </w:r>
            <w:r>
              <w:rPr>
                <w:noProof/>
                <w:webHidden/>
              </w:rPr>
              <w:fldChar w:fldCharType="end"/>
            </w:r>
          </w:hyperlink>
        </w:p>
        <w:p w14:paraId="0DAE6D1A" w14:textId="755BBCB6"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39" w:history="1">
            <w:r w:rsidRPr="00073FCD">
              <w:rPr>
                <w:rStyle w:val="Hyperlink"/>
                <w:noProof/>
                <w:lang w:val="en-029"/>
              </w:rPr>
              <w:t>3.2</w:t>
            </w:r>
            <w:r>
              <w:rPr>
                <w:rFonts w:eastAsiaTheme="minorEastAsia" w:cstheme="minorBidi"/>
                <w:smallCaps w:val="0"/>
                <w:noProof/>
                <w:kern w:val="2"/>
                <w:sz w:val="24"/>
                <w:szCs w:val="24"/>
                <w:lang w:val="en-US"/>
                <w14:ligatures w14:val="standardContextual"/>
              </w:rPr>
              <w:tab/>
            </w:r>
            <w:r w:rsidRPr="00073FCD">
              <w:rPr>
                <w:rStyle w:val="Hyperlink"/>
                <w:noProof/>
                <w:lang w:val="en-029"/>
              </w:rPr>
              <w:t>Interconnection</w:t>
            </w:r>
            <w:r>
              <w:rPr>
                <w:noProof/>
                <w:webHidden/>
              </w:rPr>
              <w:tab/>
            </w:r>
            <w:r>
              <w:rPr>
                <w:noProof/>
                <w:webHidden/>
              </w:rPr>
              <w:fldChar w:fldCharType="begin"/>
            </w:r>
            <w:r>
              <w:rPr>
                <w:noProof/>
                <w:webHidden/>
              </w:rPr>
              <w:instrText xml:space="preserve"> PAGEREF _Toc185579339 \h </w:instrText>
            </w:r>
            <w:r>
              <w:rPr>
                <w:noProof/>
                <w:webHidden/>
              </w:rPr>
            </w:r>
            <w:r>
              <w:rPr>
                <w:noProof/>
                <w:webHidden/>
              </w:rPr>
              <w:fldChar w:fldCharType="separate"/>
            </w:r>
            <w:r>
              <w:rPr>
                <w:noProof/>
                <w:webHidden/>
              </w:rPr>
              <w:t>10</w:t>
            </w:r>
            <w:r>
              <w:rPr>
                <w:noProof/>
                <w:webHidden/>
              </w:rPr>
              <w:fldChar w:fldCharType="end"/>
            </w:r>
          </w:hyperlink>
        </w:p>
        <w:p w14:paraId="779C3657" w14:textId="0C6DB3E2"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40" w:history="1">
            <w:r w:rsidRPr="00073FCD">
              <w:rPr>
                <w:rStyle w:val="Hyperlink"/>
                <w:noProof/>
                <w:lang w:val="en-029"/>
              </w:rPr>
              <w:t>3.3</w:t>
            </w:r>
            <w:r>
              <w:rPr>
                <w:rFonts w:eastAsiaTheme="minorEastAsia" w:cstheme="minorBidi"/>
                <w:smallCaps w:val="0"/>
                <w:noProof/>
                <w:kern w:val="2"/>
                <w:sz w:val="24"/>
                <w:szCs w:val="24"/>
                <w:lang w:val="en-US"/>
                <w14:ligatures w14:val="standardContextual"/>
              </w:rPr>
              <w:tab/>
            </w:r>
            <w:r w:rsidRPr="00073FCD">
              <w:rPr>
                <w:rStyle w:val="Hyperlink"/>
                <w:noProof/>
                <w:lang w:val="en-029"/>
              </w:rPr>
              <w:t>Commissioning</w:t>
            </w:r>
            <w:r>
              <w:rPr>
                <w:noProof/>
                <w:webHidden/>
              </w:rPr>
              <w:tab/>
            </w:r>
            <w:r>
              <w:rPr>
                <w:noProof/>
                <w:webHidden/>
              </w:rPr>
              <w:fldChar w:fldCharType="begin"/>
            </w:r>
            <w:r>
              <w:rPr>
                <w:noProof/>
                <w:webHidden/>
              </w:rPr>
              <w:instrText xml:space="preserve"> PAGEREF _Toc185579340 \h </w:instrText>
            </w:r>
            <w:r>
              <w:rPr>
                <w:noProof/>
                <w:webHidden/>
              </w:rPr>
            </w:r>
            <w:r>
              <w:rPr>
                <w:noProof/>
                <w:webHidden/>
              </w:rPr>
              <w:fldChar w:fldCharType="separate"/>
            </w:r>
            <w:r>
              <w:rPr>
                <w:noProof/>
                <w:webHidden/>
              </w:rPr>
              <w:t>10</w:t>
            </w:r>
            <w:r>
              <w:rPr>
                <w:noProof/>
                <w:webHidden/>
              </w:rPr>
              <w:fldChar w:fldCharType="end"/>
            </w:r>
          </w:hyperlink>
        </w:p>
        <w:p w14:paraId="3EDD94C7" w14:textId="778805CB"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41" w:history="1">
            <w:r w:rsidRPr="00073FCD">
              <w:rPr>
                <w:rStyle w:val="Hyperlink"/>
                <w:noProof/>
                <w:lang w:val="en-029"/>
              </w:rPr>
              <w:t>3.4</w:t>
            </w:r>
            <w:r>
              <w:rPr>
                <w:rFonts w:eastAsiaTheme="minorEastAsia" w:cstheme="minorBidi"/>
                <w:smallCaps w:val="0"/>
                <w:noProof/>
                <w:kern w:val="2"/>
                <w:sz w:val="24"/>
                <w:szCs w:val="24"/>
                <w:lang w:val="en-US"/>
                <w14:ligatures w14:val="standardContextual"/>
              </w:rPr>
              <w:tab/>
            </w:r>
            <w:r w:rsidRPr="00073FCD">
              <w:rPr>
                <w:rStyle w:val="Hyperlink"/>
                <w:noProof/>
                <w:lang w:val="en-029"/>
              </w:rPr>
              <w:t>Overhead Fiber Optic Communication Link</w:t>
            </w:r>
            <w:r>
              <w:rPr>
                <w:noProof/>
                <w:webHidden/>
              </w:rPr>
              <w:tab/>
            </w:r>
            <w:r>
              <w:rPr>
                <w:noProof/>
                <w:webHidden/>
              </w:rPr>
              <w:fldChar w:fldCharType="begin"/>
            </w:r>
            <w:r>
              <w:rPr>
                <w:noProof/>
                <w:webHidden/>
              </w:rPr>
              <w:instrText xml:space="preserve"> PAGEREF _Toc185579341 \h </w:instrText>
            </w:r>
            <w:r>
              <w:rPr>
                <w:noProof/>
                <w:webHidden/>
              </w:rPr>
            </w:r>
            <w:r>
              <w:rPr>
                <w:noProof/>
                <w:webHidden/>
              </w:rPr>
              <w:fldChar w:fldCharType="separate"/>
            </w:r>
            <w:r>
              <w:rPr>
                <w:noProof/>
                <w:webHidden/>
              </w:rPr>
              <w:t>10</w:t>
            </w:r>
            <w:r>
              <w:rPr>
                <w:noProof/>
                <w:webHidden/>
              </w:rPr>
              <w:fldChar w:fldCharType="end"/>
            </w:r>
          </w:hyperlink>
        </w:p>
        <w:p w14:paraId="55A162CB" w14:textId="14217CF5" w:rsidR="00CD118F" w:rsidRDefault="00CD118F">
          <w:pPr>
            <w:pStyle w:val="TOC2"/>
            <w:tabs>
              <w:tab w:val="left" w:pos="1100"/>
              <w:tab w:val="right" w:leader="dot" w:pos="9629"/>
            </w:tabs>
            <w:rPr>
              <w:rFonts w:eastAsiaTheme="minorEastAsia" w:cstheme="minorBidi"/>
              <w:smallCaps w:val="0"/>
              <w:noProof/>
              <w:kern w:val="2"/>
              <w:sz w:val="24"/>
              <w:szCs w:val="24"/>
              <w:lang w:val="en-US"/>
              <w14:ligatures w14:val="standardContextual"/>
            </w:rPr>
          </w:pPr>
          <w:hyperlink w:anchor="_Toc185579342" w:history="1">
            <w:r w:rsidRPr="00073FCD">
              <w:rPr>
                <w:rStyle w:val="Hyperlink"/>
                <w:noProof/>
                <w:lang w:val="en-029"/>
              </w:rPr>
              <w:t>3.5</w:t>
            </w:r>
            <w:r>
              <w:rPr>
                <w:rFonts w:eastAsiaTheme="minorEastAsia" w:cstheme="minorBidi"/>
                <w:smallCaps w:val="0"/>
                <w:noProof/>
                <w:kern w:val="2"/>
                <w:sz w:val="24"/>
                <w:szCs w:val="24"/>
                <w:lang w:val="en-US"/>
                <w14:ligatures w14:val="standardContextual"/>
              </w:rPr>
              <w:tab/>
            </w:r>
            <w:r w:rsidRPr="00073FCD">
              <w:rPr>
                <w:rStyle w:val="Hyperlink"/>
                <w:noProof/>
                <w:lang w:val="en-029"/>
              </w:rPr>
              <w:t>Economic evaluation of Bid submission</w:t>
            </w:r>
            <w:r>
              <w:rPr>
                <w:noProof/>
                <w:webHidden/>
              </w:rPr>
              <w:tab/>
            </w:r>
            <w:r>
              <w:rPr>
                <w:noProof/>
                <w:webHidden/>
              </w:rPr>
              <w:fldChar w:fldCharType="begin"/>
            </w:r>
            <w:r>
              <w:rPr>
                <w:noProof/>
                <w:webHidden/>
              </w:rPr>
              <w:instrText xml:space="preserve"> PAGEREF _Toc185579342 \h </w:instrText>
            </w:r>
            <w:r>
              <w:rPr>
                <w:noProof/>
                <w:webHidden/>
              </w:rPr>
            </w:r>
            <w:r>
              <w:rPr>
                <w:noProof/>
                <w:webHidden/>
              </w:rPr>
              <w:fldChar w:fldCharType="separate"/>
            </w:r>
            <w:r>
              <w:rPr>
                <w:noProof/>
                <w:webHidden/>
              </w:rPr>
              <w:t>13</w:t>
            </w:r>
            <w:r>
              <w:rPr>
                <w:noProof/>
                <w:webHidden/>
              </w:rPr>
              <w:fldChar w:fldCharType="end"/>
            </w:r>
          </w:hyperlink>
        </w:p>
        <w:p w14:paraId="34968260" w14:textId="2B57F10C" w:rsidR="00BD5515" w:rsidRPr="00365AF5" w:rsidRDefault="00BD5515" w:rsidP="00BD5515">
          <w:pPr>
            <w:tabs>
              <w:tab w:val="right" w:leader="dot" w:pos="8505"/>
              <w:tab w:val="right" w:leader="dot" w:pos="8931"/>
              <w:tab w:val="right" w:leader="dot" w:pos="9072"/>
              <w:tab w:val="right" w:leader="dot" w:pos="9214"/>
            </w:tabs>
            <w:ind w:right="1134" w:firstLine="0"/>
            <w:rPr>
              <w:b/>
              <w:bCs/>
              <w:noProof/>
              <w:lang w:val="en-029"/>
            </w:rPr>
          </w:pPr>
          <w:r w:rsidRPr="00365AF5">
            <w:rPr>
              <w:rFonts w:cstheme="minorHAnsi"/>
              <w:b/>
              <w:bCs/>
              <w:caps/>
              <w:lang w:val="en-029"/>
            </w:rPr>
            <w:fldChar w:fldCharType="end"/>
          </w:r>
        </w:p>
      </w:sdtContent>
    </w:sdt>
    <w:p w14:paraId="50E1919C" w14:textId="77777777" w:rsidR="00BD5515" w:rsidRPr="00365AF5" w:rsidRDefault="00BD5515">
      <w:pPr>
        <w:ind w:firstLine="0"/>
        <w:jc w:val="left"/>
        <w:rPr>
          <w:lang w:val="en-029"/>
        </w:rPr>
      </w:pPr>
    </w:p>
    <w:p w14:paraId="3D0351E0" w14:textId="77777777" w:rsidR="000604B7" w:rsidRPr="00365AF5" w:rsidRDefault="000604B7">
      <w:pPr>
        <w:ind w:firstLine="0"/>
        <w:jc w:val="left"/>
        <w:rPr>
          <w:rFonts w:asciiTheme="majorHAnsi" w:eastAsiaTheme="majorEastAsia" w:hAnsiTheme="majorHAnsi" w:cstheme="majorBidi"/>
          <w:b/>
          <w:sz w:val="28"/>
          <w:szCs w:val="32"/>
          <w:lang w:val="en-029"/>
        </w:rPr>
      </w:pPr>
    </w:p>
    <w:p w14:paraId="1F876418" w14:textId="77777777" w:rsidR="00FC24FD" w:rsidRPr="00365AF5" w:rsidRDefault="00FC24FD" w:rsidP="00FC24FD">
      <w:pPr>
        <w:pStyle w:val="Heading1"/>
        <w:rPr>
          <w:rFonts w:asciiTheme="minorHAnsi" w:hAnsiTheme="minorHAnsi"/>
          <w:b w:val="0"/>
          <w:sz w:val="22"/>
          <w:szCs w:val="24"/>
          <w:lang w:val="en-029"/>
        </w:rPr>
      </w:pPr>
      <w:bookmarkStart w:id="1" w:name="_Toc57899962"/>
      <w:bookmarkStart w:id="2" w:name="_Toc185579323"/>
      <w:bookmarkStart w:id="3" w:name="_Ref3979163"/>
      <w:r w:rsidRPr="00365AF5">
        <w:rPr>
          <w:lang w:val="en-029"/>
        </w:rPr>
        <w:lastRenderedPageBreak/>
        <w:t>Scope of Work</w:t>
      </w:r>
      <w:bookmarkEnd w:id="1"/>
      <w:bookmarkEnd w:id="2"/>
    </w:p>
    <w:p w14:paraId="2817A3CB" w14:textId="444D8A78" w:rsidR="00FC24FD" w:rsidRPr="00365AF5" w:rsidRDefault="00297802" w:rsidP="00FC24FD">
      <w:pPr>
        <w:pStyle w:val="Heading2"/>
        <w:rPr>
          <w:noProof/>
          <w:lang w:val="en-029"/>
        </w:rPr>
      </w:pPr>
      <w:bookmarkStart w:id="4" w:name="_Toc123648195"/>
      <w:bookmarkStart w:id="5" w:name="_Toc185579324"/>
      <w:proofErr w:type="spellStart"/>
      <w:r w:rsidRPr="00365AF5">
        <w:t>Leguan</w:t>
      </w:r>
      <w:proofErr w:type="spellEnd"/>
      <w:r w:rsidR="00FC24FD" w:rsidRPr="00365AF5">
        <w:t xml:space="preserve"> 0.</w:t>
      </w:r>
      <w:r w:rsidR="00136311">
        <w:t xml:space="preserve">5 </w:t>
      </w:r>
      <w:r w:rsidR="00FC24FD" w:rsidRPr="00365AF5">
        <w:t xml:space="preserve">MW </w:t>
      </w:r>
      <w:r w:rsidR="00136311">
        <w:t>WPP</w:t>
      </w:r>
      <w:r w:rsidR="00FC24FD" w:rsidRPr="00365AF5">
        <w:t xml:space="preserve"> 13.8kV Interconnecting Line</w:t>
      </w:r>
      <w:bookmarkEnd w:id="4"/>
      <w:bookmarkEnd w:id="5"/>
    </w:p>
    <w:p w14:paraId="134F7650" w14:textId="5EEADE1A" w:rsidR="00FC24FD" w:rsidRPr="00365AF5" w:rsidRDefault="00297802" w:rsidP="00FC24FD">
      <w:pPr>
        <w:pStyle w:val="Heading3"/>
        <w:jc w:val="left"/>
        <w:rPr>
          <w:noProof/>
          <w:lang w:val="en-029"/>
        </w:rPr>
      </w:pPr>
      <w:r w:rsidRPr="00365AF5">
        <w:t>Supply all materials, specialized equipment and construct an approximately 1.</w:t>
      </w:r>
      <w:r w:rsidR="00186B5E">
        <w:t>34</w:t>
      </w:r>
      <w:r w:rsidRPr="00365AF5">
        <w:t xml:space="preserve">km long, 13.8 kilovolts, three wire (3W), three phase, bare conductor, </w:t>
      </w:r>
      <w:r w:rsidR="00F73300">
        <w:t xml:space="preserve">for </w:t>
      </w:r>
      <w:r w:rsidR="00136311">
        <w:t>interconnecting the proposed WPP to</w:t>
      </w:r>
      <w:r w:rsidR="00F73300">
        <w:t xml:space="preserve"> the existing </w:t>
      </w:r>
      <w:r w:rsidRPr="00365AF5">
        <w:t xml:space="preserve">overhead medium voltage </w:t>
      </w:r>
      <w:r w:rsidR="00F73300">
        <w:t xml:space="preserve">F1 East feeder as shown in </w:t>
      </w:r>
      <w:r w:rsidR="00F73300" w:rsidRPr="00136311">
        <w:rPr>
          <w:highlight w:val="yellow"/>
        </w:rPr>
        <w:t>Annex 1.6</w:t>
      </w:r>
      <w:r w:rsidRPr="00136311">
        <w:rPr>
          <w:highlight w:val="yellow"/>
        </w:rPr>
        <w:t>.</w:t>
      </w:r>
      <w:r w:rsidRPr="00365AF5">
        <w:t xml:space="preserve"> </w:t>
      </w:r>
    </w:p>
    <w:p w14:paraId="6A7A973A" w14:textId="5D3F00F5" w:rsidR="00FC24FD" w:rsidRPr="00365AF5" w:rsidRDefault="00FC24FD" w:rsidP="00FC24FD">
      <w:pPr>
        <w:pStyle w:val="Heading3"/>
        <w:jc w:val="left"/>
        <w:rPr>
          <w:noProof/>
          <w:lang w:val="en-029"/>
        </w:rPr>
      </w:pPr>
      <w:r w:rsidRPr="00365AF5">
        <w:rPr>
          <w:noProof/>
          <w:lang w:val="en-029"/>
        </w:rPr>
        <w:t>The design, supply and construction of the Transmission Line must comply with the</w:t>
      </w:r>
      <w:r w:rsidRPr="00365AF5">
        <w:rPr>
          <w:b/>
          <w:noProof/>
          <w:lang w:val="en-029"/>
        </w:rPr>
        <w:t xml:space="preserve"> National Grid Code</w:t>
      </w:r>
      <w:r w:rsidRPr="00365AF5">
        <w:rPr>
          <w:noProof/>
          <w:lang w:val="en-029"/>
        </w:rPr>
        <w:t xml:space="preserve"> which can be found in Annex </w:t>
      </w:r>
      <w:r w:rsidR="00B16E51" w:rsidRPr="00365AF5">
        <w:rPr>
          <w:noProof/>
          <w:lang w:val="en-029"/>
        </w:rPr>
        <w:t>3</w:t>
      </w:r>
      <w:r w:rsidRPr="00365AF5">
        <w:rPr>
          <w:noProof/>
          <w:lang w:val="en-029"/>
        </w:rPr>
        <w:t>.</w:t>
      </w:r>
    </w:p>
    <w:p w14:paraId="1B337240" w14:textId="77777777" w:rsidR="00297802" w:rsidRPr="00365AF5" w:rsidRDefault="00FC24FD" w:rsidP="00297802">
      <w:pPr>
        <w:pStyle w:val="Heading3"/>
        <w:rPr>
          <w:rFonts w:eastAsiaTheme="minorHAnsi"/>
          <w:lang w:val="en-029"/>
        </w:rPr>
      </w:pPr>
      <w:r w:rsidRPr="00365AF5">
        <w:rPr>
          <w:rFonts w:eastAsiaTheme="minorHAnsi"/>
          <w:lang w:val="en-029"/>
        </w:rPr>
        <w:t xml:space="preserve">The following </w:t>
      </w:r>
      <w:r w:rsidRPr="00365AF5">
        <w:rPr>
          <w:rFonts w:eastAsiaTheme="minorHAnsi"/>
          <w:u w:val="single"/>
          <w:lang w:val="en-029"/>
        </w:rPr>
        <w:t>civil works</w:t>
      </w:r>
      <w:r w:rsidRPr="00365AF5">
        <w:rPr>
          <w:rFonts w:eastAsiaTheme="minorHAnsi"/>
          <w:lang w:val="en-029"/>
        </w:rPr>
        <w:t xml:space="preserve"> must be provided by the Contractor: Site Clearance and Land Preparation, and Foundations as required: </w:t>
      </w:r>
    </w:p>
    <w:p w14:paraId="6E28548A" w14:textId="48EF8D8C" w:rsidR="00FC24FD" w:rsidRPr="00365AF5" w:rsidRDefault="00FC24FD" w:rsidP="00FC24FD">
      <w:pPr>
        <w:pStyle w:val="Heading3"/>
        <w:rPr>
          <w:rFonts w:eastAsiaTheme="minorHAnsi" w:cstheme="minorBidi"/>
          <w:szCs w:val="22"/>
          <w:lang w:val="en-029"/>
        </w:rPr>
      </w:pPr>
      <w:r w:rsidRPr="00365AF5">
        <w:rPr>
          <w:lang w:val="en-029"/>
        </w:rPr>
        <w:t xml:space="preserve">Survey right of way of line, identify pole locations and mark pole position in accordance with line design drawing provided in Annex </w:t>
      </w:r>
      <w:r w:rsidR="00B16E51" w:rsidRPr="00365AF5">
        <w:rPr>
          <w:lang w:val="en-029"/>
        </w:rPr>
        <w:t xml:space="preserve">1.6 </w:t>
      </w:r>
      <w:proofErr w:type="spellStart"/>
      <w:r w:rsidR="00B16E51" w:rsidRPr="00365AF5">
        <w:rPr>
          <w:lang w:val="en-029"/>
        </w:rPr>
        <w:t>Leguan</w:t>
      </w:r>
      <w:proofErr w:type="spellEnd"/>
      <w:r w:rsidR="00B16E51" w:rsidRPr="00365AF5">
        <w:rPr>
          <w:lang w:val="en-029"/>
        </w:rPr>
        <w:t xml:space="preserve"> </w:t>
      </w:r>
      <w:r w:rsidR="00136311">
        <w:rPr>
          <w:lang w:val="en-029"/>
        </w:rPr>
        <w:t>WPP</w:t>
      </w:r>
      <w:r w:rsidR="00B16E51" w:rsidRPr="00365AF5">
        <w:rPr>
          <w:lang w:val="en-029"/>
        </w:rPr>
        <w:t xml:space="preserve"> Interconnecting Line</w:t>
      </w:r>
      <w:r w:rsidRPr="00365AF5">
        <w:rPr>
          <w:lang w:val="en-029"/>
        </w:rPr>
        <w:t>;</w:t>
      </w:r>
    </w:p>
    <w:p w14:paraId="1C402BE5" w14:textId="77777777" w:rsidR="00FC24FD" w:rsidRPr="00365AF5" w:rsidRDefault="00FC24FD" w:rsidP="00FC24FD">
      <w:pPr>
        <w:pStyle w:val="Heading3"/>
        <w:rPr>
          <w:rFonts w:eastAsiaTheme="minorHAnsi" w:cstheme="minorBidi"/>
          <w:szCs w:val="22"/>
          <w:lang w:val="en-029"/>
        </w:rPr>
      </w:pPr>
      <w:r w:rsidRPr="00365AF5">
        <w:rPr>
          <w:lang w:val="en-029"/>
        </w:rPr>
        <w:t>Trim trees and clear vegetation that are within the right-of-way of the interconnecting line and work area that will be used to construct said line;</w:t>
      </w:r>
    </w:p>
    <w:p w14:paraId="64E0AA1C" w14:textId="77777777" w:rsidR="00FC24FD" w:rsidRPr="00365AF5" w:rsidRDefault="00FC24FD" w:rsidP="00FC24FD">
      <w:pPr>
        <w:pStyle w:val="Heading3"/>
        <w:rPr>
          <w:rFonts w:eastAsiaTheme="minorHAnsi" w:cstheme="minorBidi"/>
          <w:szCs w:val="22"/>
          <w:lang w:val="en-029"/>
        </w:rPr>
      </w:pPr>
      <w:r w:rsidRPr="00365AF5">
        <w:rPr>
          <w:rFonts w:eastAsiaTheme="minorHAnsi" w:cstheme="minorBidi"/>
          <w:szCs w:val="22"/>
          <w:lang w:val="en-029"/>
        </w:rPr>
        <w:t>The Contractor shall provide a Quality Control Plan, a Health and Safety Plan and Environmental and Social Management Plan and follow the procedure for the Fauna Rescue and Redistribution Plan as proposed in the Environmental and Social Analysis Report (ESAR). All works must comply with the mentioned plans.</w:t>
      </w:r>
    </w:p>
    <w:p w14:paraId="19EADDAC" w14:textId="77777777" w:rsidR="00FC24FD" w:rsidRPr="00365AF5" w:rsidRDefault="00FC24FD" w:rsidP="00FC24FD">
      <w:pPr>
        <w:pStyle w:val="Heading3"/>
        <w:rPr>
          <w:lang w:val="en-029"/>
        </w:rPr>
      </w:pPr>
      <w:r w:rsidRPr="00365AF5">
        <w:rPr>
          <w:rFonts w:eastAsiaTheme="minorHAnsi" w:cstheme="minorBidi"/>
          <w:szCs w:val="22"/>
          <w:lang w:val="en-029"/>
        </w:rPr>
        <w:t xml:space="preserve">Special attention must be paid to the tropical, high humidity environment with regard to the </w:t>
      </w:r>
      <w:r w:rsidRPr="00365AF5">
        <w:rPr>
          <w:rFonts w:eastAsiaTheme="minorHAnsi" w:cstheme="minorBidi"/>
          <w:noProof/>
          <w:szCs w:val="22"/>
          <w:lang w:val="en-029"/>
        </w:rPr>
        <w:t>selection</w:t>
      </w:r>
      <w:r w:rsidRPr="00365AF5">
        <w:rPr>
          <w:rFonts w:eastAsiaTheme="minorHAnsi" w:cstheme="minorBidi"/>
          <w:szCs w:val="22"/>
          <w:lang w:val="en-029"/>
        </w:rPr>
        <w:t xml:space="preserve"> of the materials to be used and supporting structures.</w:t>
      </w:r>
    </w:p>
    <w:p w14:paraId="6246DFBB" w14:textId="6DC5F52F" w:rsidR="00FC24FD" w:rsidRPr="00365AF5" w:rsidRDefault="00297802" w:rsidP="00FC24FD">
      <w:pPr>
        <w:pStyle w:val="Heading2"/>
        <w:rPr>
          <w:lang w:val="en-029"/>
        </w:rPr>
      </w:pPr>
      <w:bookmarkStart w:id="6" w:name="_Toc123648196"/>
      <w:bookmarkStart w:id="7" w:name="_Toc185579325"/>
      <w:proofErr w:type="spellStart"/>
      <w:r w:rsidRPr="00365AF5">
        <w:t>Leguan</w:t>
      </w:r>
      <w:proofErr w:type="spellEnd"/>
      <w:r w:rsidR="00A953D2" w:rsidRPr="00365AF5">
        <w:t xml:space="preserve"> 0</w:t>
      </w:r>
      <w:r w:rsidR="00FC24FD" w:rsidRPr="00365AF5">
        <w:t>.</w:t>
      </w:r>
      <w:r w:rsidR="00136311">
        <w:t>5M</w:t>
      </w:r>
      <w:r w:rsidR="00FC24FD" w:rsidRPr="00365AF5">
        <w:t xml:space="preserve">W </w:t>
      </w:r>
      <w:r w:rsidR="00136311">
        <w:t>WPP</w:t>
      </w:r>
      <w:r w:rsidR="00712AA9">
        <w:t xml:space="preserve"> </w:t>
      </w:r>
      <w:r w:rsidR="00712AA9" w:rsidRPr="00365AF5">
        <w:t>OPGW</w:t>
      </w:r>
      <w:r w:rsidR="00FC24FD" w:rsidRPr="00365AF5">
        <w:t xml:space="preserve"> communication link</w:t>
      </w:r>
      <w:r w:rsidR="00FC24FD" w:rsidRPr="00365AF5">
        <w:rPr>
          <w:lang w:val="en-029"/>
        </w:rPr>
        <w:t>:</w:t>
      </w:r>
      <w:bookmarkEnd w:id="6"/>
      <w:bookmarkEnd w:id="7"/>
      <w:r w:rsidR="00FC24FD" w:rsidRPr="00365AF5">
        <w:rPr>
          <w:lang w:val="en-029"/>
        </w:rPr>
        <w:t xml:space="preserve"> </w:t>
      </w:r>
    </w:p>
    <w:p w14:paraId="5401F761" w14:textId="72BEE6C8" w:rsidR="00FC24FD" w:rsidRPr="00365AF5" w:rsidRDefault="00FC24FD" w:rsidP="00FC24FD">
      <w:pPr>
        <w:pStyle w:val="Heading3"/>
      </w:pPr>
      <w:r w:rsidRPr="00365AF5">
        <w:t>Supply all materials, special</w:t>
      </w:r>
      <w:r w:rsidR="00A953D2" w:rsidRPr="00365AF5">
        <w:t xml:space="preserve">ized equipment and install a </w:t>
      </w:r>
      <w:r w:rsidR="00136311">
        <w:t>1.34</w:t>
      </w:r>
      <w:r w:rsidRPr="00365AF5">
        <w:t xml:space="preserve"> km long </w:t>
      </w:r>
      <w:r w:rsidR="00F73300">
        <w:t xml:space="preserve">OPGW </w:t>
      </w:r>
      <w:r w:rsidRPr="00365AF5">
        <w:t xml:space="preserve">cable, to be installed overhead utilizing the same poles structure as the 13.8kV transmission line between </w:t>
      </w:r>
      <w:proofErr w:type="spellStart"/>
      <w:r w:rsidR="00297802" w:rsidRPr="00365AF5">
        <w:rPr>
          <w:lang w:val="en-029"/>
        </w:rPr>
        <w:t>Leguan</w:t>
      </w:r>
      <w:r w:rsidRPr="00365AF5">
        <w:rPr>
          <w:lang w:val="en-029"/>
        </w:rPr>
        <w:t>’s</w:t>
      </w:r>
      <w:proofErr w:type="spellEnd"/>
      <w:r w:rsidRPr="00365AF5">
        <w:rPr>
          <w:lang w:val="en-029"/>
        </w:rPr>
        <w:t xml:space="preserve"> </w:t>
      </w:r>
      <w:r w:rsidR="00136311">
        <w:rPr>
          <w:lang w:val="en-029"/>
        </w:rPr>
        <w:t>Solar PV</w:t>
      </w:r>
      <w:r w:rsidRPr="00365AF5">
        <w:rPr>
          <w:lang w:val="en-029"/>
        </w:rPr>
        <w:t xml:space="preserve"> plant and the new </w:t>
      </w:r>
      <w:r w:rsidR="00136311">
        <w:rPr>
          <w:lang w:val="en-029"/>
        </w:rPr>
        <w:t>WPP</w:t>
      </w:r>
      <w:r w:rsidRPr="00365AF5">
        <w:t>.</w:t>
      </w:r>
    </w:p>
    <w:p w14:paraId="6A7C1409" w14:textId="0FB566F0" w:rsidR="00FC24FD" w:rsidRPr="00365AF5" w:rsidRDefault="00FC24FD" w:rsidP="00FC24FD">
      <w:pPr>
        <w:pStyle w:val="Heading3"/>
      </w:pPr>
      <w:r w:rsidRPr="00365AF5">
        <w:t xml:space="preserve">The </w:t>
      </w:r>
      <w:r w:rsidR="00712AA9">
        <w:t>OPGW</w:t>
      </w:r>
      <w:r w:rsidRPr="00365AF5">
        <w:t xml:space="preserve"> cable to be installed shall be capable of withstanding the rigors of outdoor installation for a lifetime of up to 20 years. </w:t>
      </w:r>
    </w:p>
    <w:p w14:paraId="35198845" w14:textId="77777777" w:rsidR="00FC24FD" w:rsidRPr="00365AF5" w:rsidRDefault="00FC24FD" w:rsidP="00FC24FD">
      <w:pPr>
        <w:pStyle w:val="Heading3"/>
      </w:pPr>
      <w:r w:rsidRPr="00365AF5">
        <w:t xml:space="preserve">The cable must have a wide operating-temperature range, be resistant to sunlight and moisture, and have sufficient tensile strength for long pull distances. </w:t>
      </w:r>
    </w:p>
    <w:p w14:paraId="2F8D813B" w14:textId="77777777" w:rsidR="00FC24FD" w:rsidRPr="00365AF5" w:rsidRDefault="00FC24FD" w:rsidP="00FC24FD">
      <w:pPr>
        <w:pStyle w:val="Heading3"/>
        <w:rPr>
          <w:lang w:val="en-029"/>
        </w:rPr>
      </w:pPr>
      <w:r w:rsidRPr="00365AF5">
        <w:t xml:space="preserve">The cable structure must isolate the glass </w:t>
      </w:r>
      <w:proofErr w:type="spellStart"/>
      <w:r w:rsidRPr="00365AF5">
        <w:t>fibers</w:t>
      </w:r>
      <w:proofErr w:type="spellEnd"/>
      <w:r w:rsidRPr="00365AF5">
        <w:t xml:space="preserve"> from the mechanical stresses that can be induced throughout the cable's service life. </w:t>
      </w:r>
    </w:p>
    <w:bookmarkEnd w:id="0"/>
    <w:bookmarkEnd w:id="3"/>
    <w:p w14:paraId="2E2B74AD" w14:textId="36F0122A" w:rsidR="00C72349" w:rsidRPr="00365AF5" w:rsidRDefault="00C72349">
      <w:pPr>
        <w:ind w:firstLine="0"/>
        <w:jc w:val="left"/>
        <w:rPr>
          <w:rFonts w:asciiTheme="majorHAnsi" w:eastAsiaTheme="majorEastAsia" w:hAnsiTheme="majorHAnsi" w:cstheme="majorBidi"/>
          <w:b/>
          <w:sz w:val="28"/>
          <w:szCs w:val="32"/>
          <w:lang w:val="en-029"/>
        </w:rPr>
      </w:pPr>
    </w:p>
    <w:p w14:paraId="69834049" w14:textId="3C1F1787" w:rsidR="0042106F" w:rsidRPr="00365AF5" w:rsidRDefault="0082106E" w:rsidP="008A3931">
      <w:pPr>
        <w:pStyle w:val="Heading1"/>
        <w:rPr>
          <w:lang w:val="en-029"/>
        </w:rPr>
      </w:pPr>
      <w:bookmarkStart w:id="8" w:name="_Toc185579326"/>
      <w:r w:rsidRPr="00365AF5">
        <w:rPr>
          <w:lang w:val="en-029"/>
        </w:rPr>
        <w:t xml:space="preserve">Technical Specifications </w:t>
      </w:r>
      <w:r w:rsidR="0042106F" w:rsidRPr="00365AF5">
        <w:rPr>
          <w:lang w:val="en-029"/>
        </w:rPr>
        <w:t>–</w:t>
      </w:r>
      <w:r w:rsidRPr="00365AF5">
        <w:rPr>
          <w:lang w:val="en-029"/>
        </w:rPr>
        <w:t xml:space="preserve"> General</w:t>
      </w:r>
      <w:bookmarkEnd w:id="8"/>
    </w:p>
    <w:p w14:paraId="2B0F03C4" w14:textId="77777777" w:rsidR="00AC06FD" w:rsidRPr="00365AF5" w:rsidRDefault="00AC06FD" w:rsidP="00AC06FD">
      <w:pPr>
        <w:pStyle w:val="Heading3"/>
        <w:rPr>
          <w:lang w:val="en-029"/>
        </w:rPr>
      </w:pPr>
      <w:bookmarkStart w:id="9" w:name="_Ref4572682"/>
      <w:bookmarkStart w:id="10" w:name="_Ref1642621"/>
      <w:r w:rsidRPr="00365AF5">
        <w:rPr>
          <w:lang w:val="en-029"/>
        </w:rPr>
        <w:t>Overhead transmission line:</w:t>
      </w:r>
    </w:p>
    <w:p w14:paraId="7A1041BA" w14:textId="77777777" w:rsidR="00AC06FD" w:rsidRPr="00365AF5" w:rsidRDefault="00AC06FD" w:rsidP="00AC06FD">
      <w:pPr>
        <w:pStyle w:val="Heading3"/>
        <w:numPr>
          <w:ilvl w:val="0"/>
          <w:numId w:val="0"/>
        </w:numPr>
        <w:ind w:left="720"/>
        <w:rPr>
          <w:lang w:val="en-029"/>
        </w:rPr>
      </w:pPr>
      <w:r w:rsidRPr="00365AF5">
        <w:rPr>
          <w:lang w:val="en-029"/>
        </w:rPr>
        <w:t xml:space="preserve">All designs, materials, installations and services under this tender shall comply with the following: </w:t>
      </w:r>
    </w:p>
    <w:p w14:paraId="5CB6805E" w14:textId="77777777" w:rsidR="00AC06FD" w:rsidRPr="00365AF5" w:rsidRDefault="00AC06FD" w:rsidP="00AC06FD">
      <w:pPr>
        <w:pStyle w:val="ListParagraph"/>
        <w:numPr>
          <w:ilvl w:val="0"/>
          <w:numId w:val="2"/>
        </w:numPr>
        <w:spacing w:line="240" w:lineRule="auto"/>
        <w:ind w:left="1080"/>
        <w:rPr>
          <w:lang w:val="en-029"/>
        </w:rPr>
      </w:pPr>
      <w:r w:rsidRPr="00365AF5">
        <w:rPr>
          <w:lang w:val="en-029"/>
        </w:rPr>
        <w:t>Relevant standards and publications of the International Electrotechnical Commission (IEC) for electrical equipment.</w:t>
      </w:r>
    </w:p>
    <w:p w14:paraId="60678378" w14:textId="77777777" w:rsidR="00AC06FD" w:rsidRPr="00365AF5" w:rsidRDefault="00AC06FD" w:rsidP="00AC06FD">
      <w:pPr>
        <w:pStyle w:val="ListParagraph"/>
        <w:numPr>
          <w:ilvl w:val="0"/>
          <w:numId w:val="2"/>
        </w:numPr>
        <w:spacing w:after="200" w:line="240" w:lineRule="auto"/>
        <w:ind w:left="1080"/>
        <w:rPr>
          <w:lang w:val="en-029"/>
        </w:rPr>
      </w:pPr>
      <w:r w:rsidRPr="00365AF5">
        <w:rPr>
          <w:lang w:val="en-029"/>
        </w:rPr>
        <w:t>NESC and confirm to standard overhead line construction guidelines and practices;</w:t>
      </w:r>
    </w:p>
    <w:p w14:paraId="7E2B6CF4" w14:textId="77777777" w:rsidR="00AC06FD" w:rsidRPr="00365AF5" w:rsidRDefault="00AC06FD" w:rsidP="00AC06FD">
      <w:pPr>
        <w:pStyle w:val="ListParagraph"/>
        <w:numPr>
          <w:ilvl w:val="0"/>
          <w:numId w:val="2"/>
        </w:numPr>
        <w:spacing w:after="200" w:line="240" w:lineRule="auto"/>
        <w:ind w:left="1080"/>
        <w:rPr>
          <w:lang w:val="en-029"/>
        </w:rPr>
      </w:pPr>
      <w:r w:rsidRPr="00365AF5">
        <w:rPr>
          <w:lang w:val="en-029"/>
        </w:rPr>
        <w:lastRenderedPageBreak/>
        <w:t>Sag and Tension of Tulip (AAC) conductor must confirm to standard overhead line construction guidelines and practices;</w:t>
      </w:r>
    </w:p>
    <w:p w14:paraId="62FFCF17" w14:textId="77777777" w:rsidR="00AC06FD" w:rsidRPr="00365AF5" w:rsidRDefault="00AC06FD" w:rsidP="00AC06FD">
      <w:pPr>
        <w:pStyle w:val="ListParagraph"/>
        <w:numPr>
          <w:ilvl w:val="0"/>
          <w:numId w:val="2"/>
        </w:numPr>
        <w:spacing w:after="200" w:line="240" w:lineRule="auto"/>
        <w:ind w:left="1080"/>
        <w:rPr>
          <w:lang w:val="en-029"/>
        </w:rPr>
      </w:pPr>
      <w:r w:rsidRPr="00365AF5">
        <w:rPr>
          <w:lang w:val="en-029"/>
        </w:rPr>
        <w:t>All poles must be treated Wallaba type;</w:t>
      </w:r>
    </w:p>
    <w:p w14:paraId="0AB88857" w14:textId="77777777" w:rsidR="00AC06FD" w:rsidRPr="00365AF5" w:rsidRDefault="00AC06FD" w:rsidP="00AC06FD">
      <w:pPr>
        <w:pStyle w:val="ListParagraph"/>
        <w:numPr>
          <w:ilvl w:val="0"/>
          <w:numId w:val="2"/>
        </w:numPr>
        <w:spacing w:after="200" w:line="240" w:lineRule="auto"/>
        <w:ind w:left="1080"/>
        <w:rPr>
          <w:lang w:val="en-029"/>
        </w:rPr>
      </w:pPr>
      <w:r w:rsidRPr="00365AF5">
        <w:rPr>
          <w:lang w:val="en-029"/>
        </w:rPr>
        <w:t>All crossarms must be treated Purpleheart type;</w:t>
      </w:r>
    </w:p>
    <w:p w14:paraId="6453230E" w14:textId="77777777" w:rsidR="00AC06FD" w:rsidRPr="00365AF5" w:rsidRDefault="00AC06FD" w:rsidP="00AC06FD">
      <w:pPr>
        <w:pStyle w:val="ListParagraph"/>
        <w:numPr>
          <w:ilvl w:val="0"/>
          <w:numId w:val="2"/>
        </w:numPr>
        <w:spacing w:after="200" w:line="240" w:lineRule="auto"/>
        <w:ind w:left="1080"/>
        <w:rPr>
          <w:lang w:val="en-029"/>
        </w:rPr>
      </w:pPr>
      <w:r w:rsidRPr="00365AF5">
        <w:rPr>
          <w:lang w:val="en-029"/>
        </w:rPr>
        <w:t>All medium voltage power cable must be copper conductor;</w:t>
      </w:r>
    </w:p>
    <w:p w14:paraId="6474CBCA" w14:textId="519154A8" w:rsidR="00AC06FD" w:rsidRPr="00365AF5" w:rsidRDefault="00AC06FD" w:rsidP="00AC06FD">
      <w:pPr>
        <w:pStyle w:val="ListParagraph"/>
        <w:numPr>
          <w:ilvl w:val="0"/>
          <w:numId w:val="2"/>
        </w:numPr>
        <w:spacing w:after="200" w:line="240" w:lineRule="auto"/>
        <w:ind w:left="1080"/>
        <w:rPr>
          <w:lang w:val="en-029"/>
        </w:rPr>
      </w:pPr>
      <w:r w:rsidRPr="00365AF5">
        <w:rPr>
          <w:lang w:val="en-029"/>
        </w:rPr>
        <w:t>All works will</w:t>
      </w:r>
      <w:r w:rsidR="00A953D2" w:rsidRPr="00365AF5">
        <w:rPr>
          <w:lang w:val="en-029"/>
        </w:rPr>
        <w:t xml:space="preserve"> be subjected to inspections by M</w:t>
      </w:r>
      <w:r w:rsidRPr="00365AF5">
        <w:rPr>
          <w:lang w:val="en-029"/>
        </w:rPr>
        <w:t>PL’s Authorized Personnel; and</w:t>
      </w:r>
    </w:p>
    <w:p w14:paraId="6FBB0050" w14:textId="413F7A52" w:rsidR="00AC06FD" w:rsidRPr="00365AF5" w:rsidRDefault="00AC06FD" w:rsidP="00AC06FD">
      <w:pPr>
        <w:pStyle w:val="ListParagraph"/>
        <w:numPr>
          <w:ilvl w:val="0"/>
          <w:numId w:val="2"/>
        </w:numPr>
        <w:spacing w:line="240" w:lineRule="auto"/>
        <w:ind w:left="1080"/>
        <w:rPr>
          <w:lang w:val="en-029"/>
        </w:rPr>
      </w:pPr>
      <w:r w:rsidRPr="00365AF5">
        <w:rPr>
          <w:lang w:val="en-029"/>
        </w:rPr>
        <w:t>GPL´s National Grid Code</w:t>
      </w:r>
    </w:p>
    <w:p w14:paraId="7407E788" w14:textId="77777777" w:rsidR="00AC06FD" w:rsidRPr="00365AF5" w:rsidRDefault="00AC06FD" w:rsidP="00AC06FD">
      <w:pPr>
        <w:pStyle w:val="ListParagraph"/>
        <w:numPr>
          <w:ilvl w:val="0"/>
          <w:numId w:val="2"/>
        </w:numPr>
        <w:spacing w:line="240" w:lineRule="auto"/>
        <w:ind w:left="1080"/>
        <w:rPr>
          <w:lang w:val="en-029"/>
        </w:rPr>
      </w:pPr>
      <w:r w:rsidRPr="00365AF5">
        <w:rPr>
          <w:lang w:val="en-029"/>
        </w:rPr>
        <w:t xml:space="preserve">EPA’s Permitting Requirements for transmission line (if applicable). </w:t>
      </w:r>
    </w:p>
    <w:p w14:paraId="6E4A50F4" w14:textId="77777777" w:rsidR="00AC06FD" w:rsidRPr="00365AF5" w:rsidRDefault="00AC06FD" w:rsidP="00AC06FD">
      <w:pPr>
        <w:pStyle w:val="ListParagraph"/>
        <w:numPr>
          <w:ilvl w:val="0"/>
          <w:numId w:val="2"/>
        </w:numPr>
        <w:spacing w:after="200" w:line="240" w:lineRule="auto"/>
        <w:ind w:left="1080"/>
        <w:rPr>
          <w:lang w:val="en-029"/>
        </w:rPr>
      </w:pPr>
      <w:r w:rsidRPr="00365AF5">
        <w:rPr>
          <w:lang w:val="en-029"/>
        </w:rPr>
        <w:t xml:space="preserve">Approved Contractor must have previous experience in construction of Overhead Distribution Lines.  </w:t>
      </w:r>
    </w:p>
    <w:p w14:paraId="341086EB" w14:textId="77777777" w:rsidR="00AC06FD" w:rsidRPr="00365AF5" w:rsidRDefault="00AC06FD" w:rsidP="00AC06FD">
      <w:pPr>
        <w:pStyle w:val="ListParagraph"/>
        <w:spacing w:line="240" w:lineRule="auto"/>
        <w:ind w:left="1080" w:firstLine="0"/>
        <w:rPr>
          <w:lang w:val="en-029"/>
        </w:rPr>
      </w:pPr>
    </w:p>
    <w:p w14:paraId="7914BCF6" w14:textId="08D9F097" w:rsidR="00AC06FD" w:rsidRPr="00365AF5" w:rsidRDefault="00712AA9" w:rsidP="00AC06FD">
      <w:pPr>
        <w:pStyle w:val="Heading3"/>
        <w:rPr>
          <w:lang w:val="en-029"/>
        </w:rPr>
      </w:pPr>
      <w:r>
        <w:rPr>
          <w:lang w:val="en-029"/>
        </w:rPr>
        <w:t>OPGW</w:t>
      </w:r>
      <w:r w:rsidR="00AC06FD" w:rsidRPr="00365AF5">
        <w:rPr>
          <w:lang w:val="en-029"/>
        </w:rPr>
        <w:t xml:space="preserve"> – Communication link.</w:t>
      </w:r>
    </w:p>
    <w:p w14:paraId="2BA2102C" w14:textId="77777777" w:rsidR="00AC06FD" w:rsidRPr="00365AF5" w:rsidRDefault="00AC06FD" w:rsidP="00AC06FD">
      <w:pPr>
        <w:pStyle w:val="Heading3"/>
        <w:numPr>
          <w:ilvl w:val="0"/>
          <w:numId w:val="0"/>
        </w:numPr>
        <w:ind w:left="720"/>
        <w:rPr>
          <w:lang w:val="en-029"/>
        </w:rPr>
      </w:pPr>
      <w:r w:rsidRPr="00365AF5">
        <w:rPr>
          <w:lang w:val="en-029"/>
        </w:rPr>
        <w:t xml:space="preserve">All designs, materials, installations and services under this tender shall comply with the following: </w:t>
      </w:r>
    </w:p>
    <w:p w14:paraId="0353238E" w14:textId="77777777" w:rsidR="00AC06FD" w:rsidRPr="00365AF5" w:rsidRDefault="00AC06FD" w:rsidP="00AC06FD">
      <w:pPr>
        <w:pStyle w:val="Heading3"/>
        <w:numPr>
          <w:ilvl w:val="0"/>
          <w:numId w:val="37"/>
        </w:numPr>
        <w:tabs>
          <w:tab w:val="left" w:pos="1080"/>
        </w:tabs>
        <w:ind w:left="1080"/>
        <w:rPr>
          <w:lang w:val="en-029"/>
        </w:rPr>
      </w:pPr>
      <w:r w:rsidRPr="00365AF5">
        <w:rPr>
          <w:lang w:val="en-029"/>
        </w:rPr>
        <w:t>Relevant standards and publications of the International Electrotechnical Commission (IEC) for optical telecommunication cables, commonly with single-mode fibres used primarily in overhead power lines applications electrical equipment (IEC 60794-4-20:2018)</w:t>
      </w:r>
    </w:p>
    <w:p w14:paraId="2787C193" w14:textId="77777777" w:rsidR="00AC06FD" w:rsidRPr="00365AF5" w:rsidRDefault="00AC06FD" w:rsidP="00AC06FD">
      <w:pPr>
        <w:pStyle w:val="Heading3"/>
        <w:numPr>
          <w:ilvl w:val="0"/>
          <w:numId w:val="37"/>
        </w:numPr>
        <w:tabs>
          <w:tab w:val="left" w:pos="1080"/>
        </w:tabs>
        <w:ind w:left="1080"/>
        <w:rPr>
          <w:lang w:val="en-029"/>
        </w:rPr>
      </w:pPr>
      <w:r w:rsidRPr="00365AF5">
        <w:t>ANSI/ICEA S-87-640 - Optical Fiber Outside Plant Communications Cable</w:t>
      </w:r>
    </w:p>
    <w:p w14:paraId="62B4E1CE" w14:textId="3354F983" w:rsidR="00AC06FD" w:rsidRPr="00282441" w:rsidRDefault="00AC06FD" w:rsidP="00282441">
      <w:pPr>
        <w:pStyle w:val="ListParagraph"/>
        <w:numPr>
          <w:ilvl w:val="0"/>
          <w:numId w:val="2"/>
        </w:numPr>
        <w:spacing w:after="200" w:line="240" w:lineRule="auto"/>
        <w:ind w:left="1080"/>
        <w:rPr>
          <w:lang w:val="en-029"/>
        </w:rPr>
      </w:pPr>
      <w:r w:rsidRPr="00365AF5">
        <w:rPr>
          <w:lang w:val="en-029"/>
        </w:rPr>
        <w:t xml:space="preserve">Approved Contractor must have previous experience in the installation of overhead </w:t>
      </w:r>
      <w:r w:rsidR="00712AA9">
        <w:rPr>
          <w:lang w:val="en-029"/>
        </w:rPr>
        <w:t>OPGW</w:t>
      </w:r>
      <w:r w:rsidRPr="00365AF5">
        <w:rPr>
          <w:lang w:val="en-029"/>
        </w:rPr>
        <w:t xml:space="preserve"> cables.  </w:t>
      </w:r>
    </w:p>
    <w:p w14:paraId="34033397" w14:textId="57B9D721" w:rsidR="00272B35" w:rsidRPr="00365AF5" w:rsidRDefault="00272B35" w:rsidP="00272B35">
      <w:pPr>
        <w:pStyle w:val="Heading2"/>
        <w:rPr>
          <w:lang w:val="en-029"/>
        </w:rPr>
      </w:pPr>
      <w:bookmarkStart w:id="11" w:name="_Toc185579327"/>
      <w:bookmarkEnd w:id="9"/>
      <w:bookmarkEnd w:id="10"/>
      <w:r w:rsidRPr="00365AF5">
        <w:rPr>
          <w:lang w:val="en-029"/>
        </w:rPr>
        <w:lastRenderedPageBreak/>
        <w:t xml:space="preserve">Quality </w:t>
      </w:r>
      <w:r w:rsidR="005D6694" w:rsidRPr="00365AF5">
        <w:rPr>
          <w:lang w:val="en-029"/>
        </w:rPr>
        <w:t>A</w:t>
      </w:r>
      <w:r w:rsidRPr="00365AF5">
        <w:rPr>
          <w:lang w:val="en-029"/>
        </w:rPr>
        <w:t>ssurance</w:t>
      </w:r>
      <w:bookmarkEnd w:id="11"/>
    </w:p>
    <w:p w14:paraId="7AFC7CB6" w14:textId="02E56766" w:rsidR="00256B86" w:rsidRPr="00365AF5" w:rsidRDefault="00256B86" w:rsidP="00256B86">
      <w:pPr>
        <w:pStyle w:val="Heading3"/>
        <w:rPr>
          <w:lang w:val="en-029"/>
        </w:rPr>
      </w:pPr>
      <w:bookmarkStart w:id="12" w:name="_Hlk13795071"/>
      <w:r w:rsidRPr="00365AF5">
        <w:rPr>
          <w:lang w:val="en-029"/>
        </w:rPr>
        <w:t xml:space="preserve">To ensure that the Works are in accordance with the outlined specification, regulations and authorised international standards, the </w:t>
      </w:r>
      <w:r w:rsidR="00AF294F" w:rsidRPr="00365AF5">
        <w:rPr>
          <w:lang w:val="en-029"/>
        </w:rPr>
        <w:t>C</w:t>
      </w:r>
      <w:r w:rsidRPr="00365AF5">
        <w:rPr>
          <w:lang w:val="en-029"/>
        </w:rPr>
        <w:t>ontractor shall have in place suitable Quality Assurance Programs and Procedures</w:t>
      </w:r>
      <w:r w:rsidR="000072B6" w:rsidRPr="00365AF5">
        <w:rPr>
          <w:lang w:val="en-029"/>
        </w:rPr>
        <w:t>.</w:t>
      </w:r>
    </w:p>
    <w:bookmarkEnd w:id="12"/>
    <w:p w14:paraId="7ADB00A3" w14:textId="7DCB307F" w:rsidR="00272B35" w:rsidRPr="00365AF5" w:rsidRDefault="00272B35" w:rsidP="000072B6">
      <w:pPr>
        <w:pStyle w:val="Heading3"/>
        <w:rPr>
          <w:lang w:val="en-029"/>
        </w:rPr>
      </w:pPr>
      <w:r w:rsidRPr="00365AF5">
        <w:rPr>
          <w:lang w:val="en-029"/>
        </w:rPr>
        <w:t xml:space="preserve">The Contractor </w:t>
      </w:r>
      <w:r w:rsidR="00B83251" w:rsidRPr="00365AF5">
        <w:rPr>
          <w:lang w:val="en-029"/>
        </w:rPr>
        <w:t>must demonstrate</w:t>
      </w:r>
      <w:r w:rsidRPr="00365AF5">
        <w:rPr>
          <w:lang w:val="en-029"/>
        </w:rPr>
        <w:t xml:space="preserve"> that all equipment </w:t>
      </w:r>
      <w:r w:rsidR="00AF294F" w:rsidRPr="00365AF5">
        <w:rPr>
          <w:lang w:val="en-029"/>
        </w:rPr>
        <w:t>are</w:t>
      </w:r>
      <w:r w:rsidRPr="00365AF5">
        <w:rPr>
          <w:lang w:val="en-029"/>
        </w:rPr>
        <w:t xml:space="preserve"> from manufacturers using technology that </w:t>
      </w:r>
      <w:r w:rsidR="006D04CB" w:rsidRPr="00365AF5">
        <w:rPr>
          <w:lang w:val="en-029"/>
        </w:rPr>
        <w:t>have been</w:t>
      </w:r>
      <w:r w:rsidRPr="00365AF5">
        <w:rPr>
          <w:lang w:val="en-029"/>
        </w:rPr>
        <w:t xml:space="preserve"> proven to work reliably. </w:t>
      </w:r>
    </w:p>
    <w:p w14:paraId="3EB45631" w14:textId="1469BD1C" w:rsidR="00272B35" w:rsidRPr="00365AF5" w:rsidRDefault="00272B35" w:rsidP="00272B35">
      <w:pPr>
        <w:pStyle w:val="Heading3"/>
        <w:rPr>
          <w:lang w:val="en-029"/>
        </w:rPr>
      </w:pPr>
      <w:r w:rsidRPr="00365AF5">
        <w:rPr>
          <w:lang w:val="en-029"/>
        </w:rPr>
        <w:t xml:space="preserve">The Contractor </w:t>
      </w:r>
      <w:r w:rsidR="004621E5" w:rsidRPr="00365AF5">
        <w:rPr>
          <w:lang w:val="en-029"/>
        </w:rPr>
        <w:t>must</w:t>
      </w:r>
      <w:r w:rsidRPr="00365AF5">
        <w:rPr>
          <w:lang w:val="en-029"/>
        </w:rPr>
        <w:t xml:space="preserve"> submit a </w:t>
      </w:r>
      <w:r w:rsidR="00256B86" w:rsidRPr="00365AF5">
        <w:rPr>
          <w:lang w:val="en-029"/>
        </w:rPr>
        <w:t>P</w:t>
      </w:r>
      <w:r w:rsidR="00A30CD5" w:rsidRPr="00365AF5">
        <w:rPr>
          <w:lang w:val="en-029"/>
        </w:rPr>
        <w:t xml:space="preserve">rovisional </w:t>
      </w:r>
      <w:r w:rsidRPr="00365AF5">
        <w:rPr>
          <w:lang w:val="en-029"/>
        </w:rPr>
        <w:t xml:space="preserve">Quality </w:t>
      </w:r>
      <w:r w:rsidR="00256B86" w:rsidRPr="00365AF5">
        <w:rPr>
          <w:lang w:val="en-029"/>
        </w:rPr>
        <w:t>Assurance Plan</w:t>
      </w:r>
      <w:r w:rsidRPr="00365AF5">
        <w:rPr>
          <w:lang w:val="en-029"/>
        </w:rPr>
        <w:t xml:space="preserve"> </w:t>
      </w:r>
      <w:r w:rsidR="00A30CD5" w:rsidRPr="00365AF5">
        <w:rPr>
          <w:lang w:val="en-029"/>
        </w:rPr>
        <w:t xml:space="preserve">in the </w:t>
      </w:r>
      <w:r w:rsidR="00AF294F" w:rsidRPr="00365AF5">
        <w:rPr>
          <w:lang w:val="en-029"/>
        </w:rPr>
        <w:t>B</w:t>
      </w:r>
      <w:r w:rsidR="00A30CD5" w:rsidRPr="00365AF5">
        <w:rPr>
          <w:lang w:val="en-029"/>
        </w:rPr>
        <w:t xml:space="preserve">id. The final Quality </w:t>
      </w:r>
      <w:r w:rsidR="000072B6" w:rsidRPr="00365AF5">
        <w:rPr>
          <w:lang w:val="en-029"/>
        </w:rPr>
        <w:t xml:space="preserve">Assurance </w:t>
      </w:r>
      <w:r w:rsidR="00A30CD5" w:rsidRPr="00365AF5">
        <w:rPr>
          <w:lang w:val="en-029"/>
        </w:rPr>
        <w:t xml:space="preserve">plan shall be approved by </w:t>
      </w:r>
      <w:r w:rsidR="00B75419" w:rsidRPr="00365AF5">
        <w:rPr>
          <w:lang w:val="en-029"/>
        </w:rPr>
        <w:t xml:space="preserve">the </w:t>
      </w:r>
      <w:r w:rsidR="00AC7706" w:rsidRPr="00365AF5">
        <w:rPr>
          <w:lang w:val="en-029"/>
        </w:rPr>
        <w:t>contracting agency</w:t>
      </w:r>
      <w:r w:rsidR="00042264" w:rsidRPr="00365AF5">
        <w:rPr>
          <w:lang w:val="en-029"/>
        </w:rPr>
        <w:t xml:space="preserve"> </w:t>
      </w:r>
      <w:r w:rsidRPr="00365AF5">
        <w:rPr>
          <w:lang w:val="en-029"/>
        </w:rPr>
        <w:t xml:space="preserve">before signing </w:t>
      </w:r>
      <w:r w:rsidR="000E24C6" w:rsidRPr="00365AF5">
        <w:rPr>
          <w:lang w:val="en-029"/>
        </w:rPr>
        <w:t>of</w:t>
      </w:r>
      <w:r w:rsidRPr="00365AF5">
        <w:rPr>
          <w:lang w:val="en-029"/>
        </w:rPr>
        <w:t xml:space="preserve"> Contract. </w:t>
      </w:r>
    </w:p>
    <w:p w14:paraId="275B5BB6" w14:textId="4F251B38" w:rsidR="00272B35" w:rsidRPr="00365AF5" w:rsidRDefault="00B75419" w:rsidP="00272B35">
      <w:pPr>
        <w:pStyle w:val="Heading3"/>
        <w:rPr>
          <w:lang w:val="en-029"/>
        </w:rPr>
      </w:pPr>
      <w:r w:rsidRPr="00365AF5">
        <w:rPr>
          <w:lang w:val="en-029"/>
        </w:rPr>
        <w:t xml:space="preserve">The </w:t>
      </w:r>
      <w:r w:rsidR="00AF294F" w:rsidRPr="00365AF5">
        <w:rPr>
          <w:lang w:val="en-029"/>
        </w:rPr>
        <w:t>C</w:t>
      </w:r>
      <w:r w:rsidR="00E84BAA" w:rsidRPr="00365AF5">
        <w:rPr>
          <w:lang w:val="en-029"/>
        </w:rPr>
        <w:t xml:space="preserve">ontracting </w:t>
      </w:r>
      <w:r w:rsidR="00AF294F" w:rsidRPr="00365AF5">
        <w:rPr>
          <w:lang w:val="en-029"/>
        </w:rPr>
        <w:t>A</w:t>
      </w:r>
      <w:r w:rsidR="00E84BAA" w:rsidRPr="00365AF5">
        <w:rPr>
          <w:lang w:val="en-029"/>
        </w:rPr>
        <w:t>gency</w:t>
      </w:r>
      <w:r w:rsidR="007B17E3" w:rsidRPr="00365AF5">
        <w:rPr>
          <w:lang w:val="en-029"/>
        </w:rPr>
        <w:t xml:space="preserve"> is </w:t>
      </w:r>
      <w:r w:rsidR="00272B35" w:rsidRPr="00365AF5">
        <w:rPr>
          <w:lang w:val="en-029"/>
        </w:rPr>
        <w:t xml:space="preserve">entitled to supervise or to have supervised the </w:t>
      </w:r>
      <w:r w:rsidR="000072B6" w:rsidRPr="00365AF5">
        <w:rPr>
          <w:lang w:val="en-029"/>
        </w:rPr>
        <w:t>Q</w:t>
      </w:r>
      <w:r w:rsidR="00272B35" w:rsidRPr="00365AF5">
        <w:rPr>
          <w:lang w:val="en-029"/>
        </w:rPr>
        <w:t xml:space="preserve">uality </w:t>
      </w:r>
      <w:r w:rsidR="005D6694" w:rsidRPr="00365AF5">
        <w:rPr>
          <w:lang w:val="en-029"/>
        </w:rPr>
        <w:t>a</w:t>
      </w:r>
      <w:r w:rsidR="00272B35" w:rsidRPr="00365AF5">
        <w:rPr>
          <w:lang w:val="en-029"/>
        </w:rPr>
        <w:t>ssurance</w:t>
      </w:r>
      <w:r w:rsidR="000072B6" w:rsidRPr="00365AF5">
        <w:rPr>
          <w:lang w:val="en-029"/>
        </w:rPr>
        <w:t xml:space="preserve"> Plan</w:t>
      </w:r>
      <w:r w:rsidR="00272B35" w:rsidRPr="00365AF5">
        <w:rPr>
          <w:lang w:val="en-029"/>
        </w:rPr>
        <w:t xml:space="preserve"> of the Contractor with respect to the Works in all phases of the project (design, engineering, material handling, manufacturing, testing, inspection, construction and erection, commissioning). When required by </w:t>
      </w:r>
      <w:r w:rsidRPr="00365AF5">
        <w:rPr>
          <w:lang w:val="en-029"/>
        </w:rPr>
        <w:t xml:space="preserve">the </w:t>
      </w:r>
      <w:r w:rsidR="00AF294F" w:rsidRPr="00365AF5">
        <w:rPr>
          <w:lang w:val="en-029"/>
        </w:rPr>
        <w:t>C</w:t>
      </w:r>
      <w:r w:rsidR="00E84BAA" w:rsidRPr="00365AF5">
        <w:rPr>
          <w:lang w:val="en-029"/>
        </w:rPr>
        <w:t xml:space="preserve">ontracting </w:t>
      </w:r>
      <w:r w:rsidR="00AF294F" w:rsidRPr="00365AF5">
        <w:rPr>
          <w:lang w:val="en-029"/>
        </w:rPr>
        <w:t>A</w:t>
      </w:r>
      <w:r w:rsidR="00E84BAA" w:rsidRPr="00365AF5">
        <w:rPr>
          <w:lang w:val="en-029"/>
        </w:rPr>
        <w:t>gency</w:t>
      </w:r>
      <w:r w:rsidR="00272B35" w:rsidRPr="00365AF5">
        <w:rPr>
          <w:lang w:val="en-029"/>
        </w:rPr>
        <w:t xml:space="preserve">, the Contractor </w:t>
      </w:r>
      <w:r w:rsidR="000072B6" w:rsidRPr="00365AF5">
        <w:rPr>
          <w:lang w:val="en-029"/>
        </w:rPr>
        <w:t xml:space="preserve">must facilitate all requested tests, </w:t>
      </w:r>
      <w:r w:rsidR="00272B35" w:rsidRPr="00365AF5">
        <w:rPr>
          <w:lang w:val="en-029"/>
        </w:rPr>
        <w:t xml:space="preserve">inspections </w:t>
      </w:r>
      <w:r w:rsidR="000072B6" w:rsidRPr="00365AF5">
        <w:rPr>
          <w:lang w:val="en-029"/>
        </w:rPr>
        <w:t xml:space="preserve">and </w:t>
      </w:r>
      <w:r w:rsidR="00272B35" w:rsidRPr="00365AF5">
        <w:rPr>
          <w:lang w:val="en-029"/>
        </w:rPr>
        <w:t>sample</w:t>
      </w:r>
      <w:r w:rsidR="000072B6" w:rsidRPr="00365AF5">
        <w:rPr>
          <w:lang w:val="en-029"/>
        </w:rPr>
        <w:t xml:space="preserve"> submissions</w:t>
      </w:r>
      <w:r w:rsidR="00272B35" w:rsidRPr="00365AF5">
        <w:rPr>
          <w:lang w:val="en-029"/>
        </w:rPr>
        <w:t xml:space="preserve">. </w:t>
      </w:r>
    </w:p>
    <w:p w14:paraId="76DA1AA6" w14:textId="23DC1EF5" w:rsidR="00272B35" w:rsidRPr="00365AF5" w:rsidRDefault="00272B35" w:rsidP="00272B35">
      <w:pPr>
        <w:pStyle w:val="Heading3"/>
        <w:rPr>
          <w:lang w:val="en-029"/>
        </w:rPr>
      </w:pPr>
      <w:r w:rsidRPr="00365AF5">
        <w:rPr>
          <w:lang w:val="en-029"/>
        </w:rPr>
        <w:t xml:space="preserve">The Quality </w:t>
      </w:r>
      <w:r w:rsidR="006A7B0F" w:rsidRPr="00365AF5">
        <w:rPr>
          <w:lang w:val="en-029"/>
        </w:rPr>
        <w:t xml:space="preserve">Assurance </w:t>
      </w:r>
      <w:r w:rsidR="000E24C6" w:rsidRPr="00365AF5">
        <w:rPr>
          <w:lang w:val="en-029"/>
        </w:rPr>
        <w:t>P</w:t>
      </w:r>
      <w:r w:rsidRPr="00365AF5">
        <w:rPr>
          <w:lang w:val="en-029"/>
        </w:rPr>
        <w:t>lan must contain the procedure, schedule and considerations for the realiz</w:t>
      </w:r>
      <w:r w:rsidR="006A7B0F" w:rsidRPr="00365AF5">
        <w:rPr>
          <w:lang w:val="en-029"/>
        </w:rPr>
        <w:t>ation</w:t>
      </w:r>
      <w:r w:rsidRPr="00365AF5">
        <w:rPr>
          <w:lang w:val="en-029"/>
        </w:rPr>
        <w:t xml:space="preserve">, review and approval of the design. The </w:t>
      </w:r>
      <w:r w:rsidR="00AF294F" w:rsidRPr="00365AF5">
        <w:rPr>
          <w:lang w:val="en-029"/>
        </w:rPr>
        <w:t>c</w:t>
      </w:r>
      <w:r w:rsidRPr="00365AF5">
        <w:rPr>
          <w:lang w:val="en-029"/>
        </w:rPr>
        <w:t xml:space="preserve">onsiderations </w:t>
      </w:r>
      <w:r w:rsidR="006A7B0F" w:rsidRPr="00365AF5">
        <w:rPr>
          <w:lang w:val="en-029"/>
        </w:rPr>
        <w:t>must</w:t>
      </w:r>
      <w:r w:rsidRPr="00365AF5">
        <w:rPr>
          <w:lang w:val="en-029"/>
        </w:rPr>
        <w:t xml:space="preserve"> comply with the </w:t>
      </w:r>
      <w:r w:rsidRPr="00365AF5">
        <w:rPr>
          <w:noProof/>
          <w:lang w:val="en-029"/>
        </w:rPr>
        <w:t>requirements</w:t>
      </w:r>
      <w:r w:rsidRPr="00365AF5">
        <w:rPr>
          <w:lang w:val="en-029"/>
        </w:rPr>
        <w:t xml:space="preserve"> of the Contract. Considerations </w:t>
      </w:r>
      <w:r w:rsidR="006A7B0F" w:rsidRPr="00365AF5">
        <w:rPr>
          <w:lang w:val="en-029"/>
        </w:rPr>
        <w:t>may include</w:t>
      </w:r>
      <w:r w:rsidRPr="00365AF5">
        <w:rPr>
          <w:lang w:val="en-029"/>
        </w:rPr>
        <w:t xml:space="preserve"> calculations, test</w:t>
      </w:r>
      <w:r w:rsidR="006A7B0F" w:rsidRPr="00365AF5">
        <w:rPr>
          <w:lang w:val="en-029"/>
        </w:rPr>
        <w:t>s</w:t>
      </w:r>
      <w:r w:rsidRPr="00365AF5">
        <w:rPr>
          <w:lang w:val="en-029"/>
        </w:rPr>
        <w:t xml:space="preserve"> or certificates. The Quality </w:t>
      </w:r>
      <w:r w:rsidR="006A7B0F" w:rsidRPr="00365AF5">
        <w:rPr>
          <w:lang w:val="en-029"/>
        </w:rPr>
        <w:t xml:space="preserve">Assurance </w:t>
      </w:r>
      <w:r w:rsidR="002147C6" w:rsidRPr="00365AF5">
        <w:rPr>
          <w:lang w:val="en-029"/>
        </w:rPr>
        <w:t>P</w:t>
      </w:r>
      <w:r w:rsidRPr="00365AF5">
        <w:rPr>
          <w:lang w:val="en-029"/>
        </w:rPr>
        <w:t xml:space="preserve">lan </w:t>
      </w:r>
      <w:r w:rsidR="006D04CB" w:rsidRPr="00365AF5">
        <w:rPr>
          <w:lang w:val="en-029"/>
        </w:rPr>
        <w:t>must outline</w:t>
      </w:r>
      <w:r w:rsidR="006A7B0F" w:rsidRPr="00365AF5">
        <w:rPr>
          <w:lang w:val="en-029"/>
        </w:rPr>
        <w:t xml:space="preserve"> the relevant </w:t>
      </w:r>
      <w:r w:rsidRPr="00365AF5">
        <w:rPr>
          <w:lang w:val="en-029"/>
        </w:rPr>
        <w:t>considerations.</w:t>
      </w:r>
    </w:p>
    <w:p w14:paraId="283D41BA" w14:textId="5F89452A" w:rsidR="00272B35" w:rsidRPr="00365AF5" w:rsidRDefault="00272B35" w:rsidP="00272B35">
      <w:pPr>
        <w:pStyle w:val="Heading3"/>
        <w:rPr>
          <w:lang w:val="en-029"/>
        </w:rPr>
      </w:pPr>
      <w:r w:rsidRPr="00365AF5">
        <w:rPr>
          <w:lang w:val="en-029"/>
        </w:rPr>
        <w:t>In case</w:t>
      </w:r>
      <w:r w:rsidR="006A7B0F" w:rsidRPr="00365AF5">
        <w:rPr>
          <w:lang w:val="en-029"/>
        </w:rPr>
        <w:t>s where</w:t>
      </w:r>
      <w:r w:rsidRPr="00365AF5">
        <w:rPr>
          <w:lang w:val="en-029"/>
        </w:rPr>
        <w:t xml:space="preserve"> test results or other characteristics of similar components or parts deviate </w:t>
      </w:r>
      <w:r w:rsidR="006A7B0F" w:rsidRPr="00365AF5">
        <w:rPr>
          <w:lang w:val="en-029"/>
        </w:rPr>
        <w:t>significantly</w:t>
      </w:r>
      <w:r w:rsidR="006A7B0F" w:rsidRPr="00365AF5" w:rsidDel="006A7B0F">
        <w:rPr>
          <w:lang w:val="en-029"/>
        </w:rPr>
        <w:t xml:space="preserve"> </w:t>
      </w:r>
      <w:r w:rsidRPr="00365AF5">
        <w:rPr>
          <w:lang w:val="en-029"/>
        </w:rPr>
        <w:t xml:space="preserve">from each other, </w:t>
      </w:r>
      <w:r w:rsidR="00B75419" w:rsidRPr="00365AF5">
        <w:rPr>
          <w:lang w:val="en-029"/>
        </w:rPr>
        <w:t xml:space="preserve">the </w:t>
      </w:r>
      <w:r w:rsidR="00AF294F" w:rsidRPr="00365AF5">
        <w:rPr>
          <w:lang w:val="en-029"/>
        </w:rPr>
        <w:t>C</w:t>
      </w:r>
      <w:r w:rsidR="00E84BAA" w:rsidRPr="00365AF5">
        <w:rPr>
          <w:lang w:val="en-029"/>
        </w:rPr>
        <w:t xml:space="preserve">ontracting </w:t>
      </w:r>
      <w:r w:rsidR="00AF294F" w:rsidRPr="00365AF5">
        <w:rPr>
          <w:lang w:val="en-029"/>
        </w:rPr>
        <w:t>A</w:t>
      </w:r>
      <w:r w:rsidR="00E84BAA" w:rsidRPr="00365AF5">
        <w:rPr>
          <w:lang w:val="en-029"/>
        </w:rPr>
        <w:t>gency</w:t>
      </w:r>
      <w:r w:rsidR="006D5AB5" w:rsidRPr="00365AF5">
        <w:rPr>
          <w:lang w:val="en-029"/>
        </w:rPr>
        <w:t xml:space="preserve"> is </w:t>
      </w:r>
      <w:r w:rsidRPr="00365AF5">
        <w:rPr>
          <w:noProof/>
          <w:lang w:val="en-029"/>
        </w:rPr>
        <w:t>entitle</w:t>
      </w:r>
      <w:r w:rsidR="00256BB4" w:rsidRPr="00365AF5">
        <w:rPr>
          <w:noProof/>
          <w:lang w:val="en-029"/>
        </w:rPr>
        <w:t>d</w:t>
      </w:r>
      <w:r w:rsidRPr="00365AF5">
        <w:rPr>
          <w:lang w:val="en-029"/>
        </w:rPr>
        <w:t xml:space="preserve"> to reject them.</w:t>
      </w:r>
    </w:p>
    <w:p w14:paraId="0C882B89" w14:textId="071DBDB5" w:rsidR="00272B35" w:rsidRPr="00365AF5" w:rsidRDefault="00272B35" w:rsidP="00491BBA">
      <w:pPr>
        <w:pStyle w:val="Heading2"/>
        <w:rPr>
          <w:lang w:val="en-029"/>
        </w:rPr>
      </w:pPr>
      <w:bookmarkStart w:id="13" w:name="_Toc185579328"/>
      <w:r w:rsidRPr="00365AF5">
        <w:rPr>
          <w:lang w:val="en-029"/>
        </w:rPr>
        <w:t>Health and Safety Plan</w:t>
      </w:r>
      <w:bookmarkEnd w:id="13"/>
    </w:p>
    <w:p w14:paraId="655E79F9" w14:textId="11C677D6" w:rsidR="00F76E47" w:rsidRPr="00365AF5" w:rsidRDefault="00801F64" w:rsidP="00F76E47">
      <w:pPr>
        <w:pStyle w:val="Heading3"/>
        <w:rPr>
          <w:noProof/>
          <w:lang w:val="en-029"/>
        </w:rPr>
      </w:pPr>
      <w:r w:rsidRPr="00365AF5">
        <w:rPr>
          <w:lang w:val="en-029"/>
        </w:rPr>
        <w:t xml:space="preserve">The Contractor shall comply with the </w:t>
      </w:r>
      <w:r w:rsidR="00F76E47" w:rsidRPr="00365AF5">
        <w:rPr>
          <w:lang w:val="en-029"/>
        </w:rPr>
        <w:t xml:space="preserve">Occupational Safety and </w:t>
      </w:r>
      <w:r w:rsidR="00F76E47" w:rsidRPr="00365AF5">
        <w:rPr>
          <w:noProof/>
          <w:lang w:val="en-029"/>
        </w:rPr>
        <w:t>Health</w:t>
      </w:r>
      <w:r w:rsidR="00F76E47" w:rsidRPr="00365AF5">
        <w:rPr>
          <w:lang w:val="en-029"/>
        </w:rPr>
        <w:t xml:space="preserve"> Act of </w:t>
      </w:r>
      <w:r w:rsidR="00B75419" w:rsidRPr="00365AF5">
        <w:rPr>
          <w:lang w:val="en-029"/>
        </w:rPr>
        <w:t xml:space="preserve">the </w:t>
      </w:r>
      <w:r w:rsidR="00AF294F" w:rsidRPr="00365AF5">
        <w:rPr>
          <w:lang w:val="en-029"/>
        </w:rPr>
        <w:t>C</w:t>
      </w:r>
      <w:r w:rsidR="00E84BAA" w:rsidRPr="00365AF5">
        <w:rPr>
          <w:lang w:val="en-029"/>
        </w:rPr>
        <w:t xml:space="preserve">ontracting </w:t>
      </w:r>
      <w:r w:rsidR="00AF294F" w:rsidRPr="00365AF5">
        <w:rPr>
          <w:lang w:val="en-029"/>
        </w:rPr>
        <w:t>A</w:t>
      </w:r>
      <w:r w:rsidR="00E84BAA" w:rsidRPr="00365AF5">
        <w:rPr>
          <w:lang w:val="en-029"/>
        </w:rPr>
        <w:t>gency</w:t>
      </w:r>
      <w:r w:rsidR="00B75419" w:rsidRPr="00365AF5">
        <w:rPr>
          <w:lang w:val="en-029"/>
        </w:rPr>
        <w:t xml:space="preserve"> and </w:t>
      </w:r>
      <w:r w:rsidR="00F76E47" w:rsidRPr="00365AF5">
        <w:rPr>
          <w:lang w:val="en-029"/>
        </w:rPr>
        <w:t>Guyana</w:t>
      </w:r>
      <w:r w:rsidR="00B75419" w:rsidRPr="00365AF5">
        <w:rPr>
          <w:lang w:val="en-029"/>
        </w:rPr>
        <w:t xml:space="preserve">. The OSHA of Guyana </w:t>
      </w:r>
      <w:r w:rsidRPr="00365AF5">
        <w:rPr>
          <w:lang w:val="en-029"/>
        </w:rPr>
        <w:t>can be found in</w:t>
      </w:r>
      <w:r w:rsidR="00837B14" w:rsidRPr="00365AF5">
        <w:rPr>
          <w:lang w:val="en-029"/>
        </w:rPr>
        <w:t xml:space="preserve"> </w:t>
      </w:r>
      <w:r w:rsidR="00837B14" w:rsidRPr="00136311">
        <w:rPr>
          <w:highlight w:val="yellow"/>
          <w:lang w:val="en-029"/>
        </w:rPr>
        <w:t xml:space="preserve">Annex </w:t>
      </w:r>
      <w:r w:rsidR="00B16E51" w:rsidRPr="00136311">
        <w:rPr>
          <w:highlight w:val="yellow"/>
          <w:lang w:val="en-029"/>
        </w:rPr>
        <w:t>4</w:t>
      </w:r>
      <w:r w:rsidR="00837B14" w:rsidRPr="00136311">
        <w:rPr>
          <w:highlight w:val="yellow"/>
          <w:lang w:val="en-029"/>
        </w:rPr>
        <w:t>:</w:t>
      </w:r>
      <w:r w:rsidR="00837B14" w:rsidRPr="00365AF5">
        <w:rPr>
          <w:lang w:val="en-029"/>
        </w:rPr>
        <w:t xml:space="preserve"> </w:t>
      </w:r>
      <w:r w:rsidR="000D207A" w:rsidRPr="00365AF5">
        <w:rPr>
          <w:lang w:val="en-029"/>
        </w:rPr>
        <w:t>Occupational</w:t>
      </w:r>
      <w:r w:rsidR="00837B14" w:rsidRPr="00365AF5">
        <w:rPr>
          <w:lang w:val="en-029"/>
        </w:rPr>
        <w:t xml:space="preserve"> Safety and Health Act of Guyana</w:t>
      </w:r>
      <w:r w:rsidR="00F76E47" w:rsidRPr="00365AF5">
        <w:rPr>
          <w:b/>
          <w:lang w:val="en-029"/>
        </w:rPr>
        <w:t>.</w:t>
      </w:r>
    </w:p>
    <w:p w14:paraId="074EE6AB" w14:textId="18D51E5B" w:rsidR="00272B35" w:rsidRPr="00365AF5" w:rsidRDefault="00272B35" w:rsidP="00272B35">
      <w:pPr>
        <w:pStyle w:val="Heading3"/>
        <w:rPr>
          <w:lang w:val="en-029"/>
        </w:rPr>
      </w:pPr>
      <w:r w:rsidRPr="00365AF5">
        <w:rPr>
          <w:lang w:val="en-029"/>
        </w:rPr>
        <w:t xml:space="preserve">The Contractor shall </w:t>
      </w:r>
      <w:r w:rsidR="004A7DAC" w:rsidRPr="00365AF5">
        <w:rPr>
          <w:lang w:val="en-029"/>
        </w:rPr>
        <w:t xml:space="preserve">submit their own </w:t>
      </w:r>
      <w:r w:rsidRPr="00365AF5">
        <w:rPr>
          <w:lang w:val="en-029"/>
        </w:rPr>
        <w:t xml:space="preserve">Health and Safety (H&amp;S) plan with mitigation measures </w:t>
      </w:r>
      <w:r w:rsidR="004A7DAC" w:rsidRPr="00365AF5">
        <w:rPr>
          <w:lang w:val="en-029"/>
        </w:rPr>
        <w:t xml:space="preserve">in the </w:t>
      </w:r>
      <w:r w:rsidR="00AF294F" w:rsidRPr="00365AF5">
        <w:rPr>
          <w:lang w:val="en-029"/>
        </w:rPr>
        <w:t>B</w:t>
      </w:r>
      <w:r w:rsidR="004A7DAC" w:rsidRPr="00365AF5">
        <w:rPr>
          <w:lang w:val="en-029"/>
        </w:rPr>
        <w:t>id. D</w:t>
      </w:r>
      <w:r w:rsidRPr="00365AF5">
        <w:rPr>
          <w:lang w:val="en-029"/>
        </w:rPr>
        <w:t>uring the design stage</w:t>
      </w:r>
      <w:r w:rsidR="004A7DAC" w:rsidRPr="00365AF5">
        <w:rPr>
          <w:lang w:val="en-029"/>
        </w:rPr>
        <w:t>, t</w:t>
      </w:r>
      <w:r w:rsidRPr="00365AF5">
        <w:rPr>
          <w:lang w:val="en-029"/>
        </w:rPr>
        <w:t xml:space="preserve">he </w:t>
      </w:r>
      <w:r w:rsidR="004A7DAC" w:rsidRPr="00365AF5">
        <w:rPr>
          <w:lang w:val="en-029"/>
        </w:rPr>
        <w:t xml:space="preserve">final </w:t>
      </w:r>
      <w:r w:rsidRPr="00365AF5">
        <w:rPr>
          <w:lang w:val="en-029"/>
        </w:rPr>
        <w:t xml:space="preserve">H&amp;S plan shall be shared with </w:t>
      </w:r>
      <w:r w:rsidR="00207E11" w:rsidRPr="00365AF5">
        <w:rPr>
          <w:lang w:val="en-029"/>
        </w:rPr>
        <w:t xml:space="preserve">the </w:t>
      </w:r>
      <w:r w:rsidR="00AF294F" w:rsidRPr="00365AF5">
        <w:rPr>
          <w:lang w:val="en-029"/>
        </w:rPr>
        <w:t>C</w:t>
      </w:r>
      <w:r w:rsidR="00E84BAA" w:rsidRPr="00365AF5">
        <w:rPr>
          <w:lang w:val="en-029"/>
        </w:rPr>
        <w:t xml:space="preserve">ontracting </w:t>
      </w:r>
      <w:r w:rsidR="00AF294F" w:rsidRPr="00365AF5">
        <w:rPr>
          <w:lang w:val="en-029"/>
        </w:rPr>
        <w:t>A</w:t>
      </w:r>
      <w:r w:rsidR="00E84BAA" w:rsidRPr="00365AF5">
        <w:rPr>
          <w:lang w:val="en-029"/>
        </w:rPr>
        <w:t>gency</w:t>
      </w:r>
      <w:r w:rsidRPr="00365AF5">
        <w:rPr>
          <w:lang w:val="en-029"/>
        </w:rPr>
        <w:t xml:space="preserve"> together with the final design of the system. </w:t>
      </w:r>
    </w:p>
    <w:p w14:paraId="59D9088B" w14:textId="066D07C6" w:rsidR="00272B35" w:rsidRPr="00365AF5" w:rsidRDefault="00272B35" w:rsidP="00272B35">
      <w:pPr>
        <w:pStyle w:val="Heading3"/>
        <w:rPr>
          <w:szCs w:val="22"/>
          <w:lang w:val="en-029"/>
        </w:rPr>
      </w:pPr>
      <w:r w:rsidRPr="00365AF5">
        <w:rPr>
          <w:szCs w:val="22"/>
          <w:lang w:val="en-029"/>
        </w:rPr>
        <w:t xml:space="preserve">All contractors, staff and third party shall be well informed and trained on all H&amp;S issues at </w:t>
      </w:r>
      <w:r w:rsidR="00256BB4" w:rsidRPr="00365AF5">
        <w:rPr>
          <w:szCs w:val="22"/>
          <w:lang w:val="en-029"/>
        </w:rPr>
        <w:t xml:space="preserve">the </w:t>
      </w:r>
      <w:r w:rsidRPr="00365AF5">
        <w:rPr>
          <w:noProof/>
          <w:szCs w:val="22"/>
          <w:lang w:val="en-029"/>
        </w:rPr>
        <w:t>site</w:t>
      </w:r>
      <w:r w:rsidRPr="00365AF5">
        <w:rPr>
          <w:szCs w:val="22"/>
          <w:lang w:val="en-029"/>
        </w:rPr>
        <w:t>. All facilities shall be designed to enhance safety planning. All activities shall be executed within the confines of the relevant legislation as well as stakeholders’ interests. All project activities shall be properly managed through careful planning and the application of relevant safety policies such as:</w:t>
      </w:r>
    </w:p>
    <w:p w14:paraId="7629AD1D" w14:textId="51128E44" w:rsidR="00272B35" w:rsidRPr="00365AF5" w:rsidRDefault="00672818" w:rsidP="00272B35">
      <w:pPr>
        <w:pStyle w:val="Heading3"/>
        <w:numPr>
          <w:ilvl w:val="0"/>
          <w:numId w:val="2"/>
        </w:numPr>
        <w:spacing w:before="0" w:after="0" w:line="288" w:lineRule="auto"/>
        <w:ind w:left="1166"/>
        <w:rPr>
          <w:lang w:val="en-029"/>
        </w:rPr>
      </w:pPr>
      <w:r w:rsidRPr="00365AF5">
        <w:rPr>
          <w:lang w:val="en-029"/>
        </w:rPr>
        <w:t xml:space="preserve"> </w:t>
      </w:r>
      <w:r w:rsidR="00272B35" w:rsidRPr="00365AF5">
        <w:rPr>
          <w:lang w:val="en-029"/>
        </w:rPr>
        <w:t xml:space="preserve">Environmental </w:t>
      </w:r>
      <w:r w:rsidR="005A0F51" w:rsidRPr="00365AF5">
        <w:rPr>
          <w:lang w:val="en-029"/>
        </w:rPr>
        <w:t xml:space="preserve">Operation </w:t>
      </w:r>
      <w:r w:rsidR="00272B35" w:rsidRPr="00365AF5">
        <w:rPr>
          <w:lang w:val="en-029"/>
        </w:rPr>
        <w:t>Permit</w:t>
      </w:r>
    </w:p>
    <w:p w14:paraId="37E31710" w14:textId="77777777" w:rsidR="00272B35" w:rsidRPr="00365AF5" w:rsidRDefault="00272B35" w:rsidP="00272B35">
      <w:pPr>
        <w:pStyle w:val="Heading3"/>
        <w:numPr>
          <w:ilvl w:val="0"/>
          <w:numId w:val="2"/>
        </w:numPr>
        <w:spacing w:before="0" w:after="0" w:line="288" w:lineRule="auto"/>
        <w:ind w:left="1166"/>
        <w:rPr>
          <w:lang w:val="en-029"/>
        </w:rPr>
      </w:pPr>
      <w:r w:rsidRPr="00365AF5">
        <w:rPr>
          <w:lang w:val="en-029"/>
        </w:rPr>
        <w:t>H&amp;S meetings before embarking on a job</w:t>
      </w:r>
    </w:p>
    <w:p w14:paraId="1DF89F73" w14:textId="77777777" w:rsidR="00272B35" w:rsidRPr="00365AF5" w:rsidRDefault="00272B35" w:rsidP="00272B35">
      <w:pPr>
        <w:pStyle w:val="Heading3"/>
        <w:numPr>
          <w:ilvl w:val="0"/>
          <w:numId w:val="2"/>
        </w:numPr>
        <w:spacing w:before="0" w:after="0" w:line="288" w:lineRule="auto"/>
        <w:ind w:left="1166"/>
        <w:rPr>
          <w:lang w:val="en-029"/>
        </w:rPr>
      </w:pPr>
      <w:r w:rsidRPr="00365AF5">
        <w:rPr>
          <w:lang w:val="en-029"/>
        </w:rPr>
        <w:t>Use of appropriate personal protective equipment (PPE)</w:t>
      </w:r>
    </w:p>
    <w:p w14:paraId="6609C210" w14:textId="77777777" w:rsidR="00272B35" w:rsidRPr="00365AF5" w:rsidRDefault="00272B35" w:rsidP="00272B35">
      <w:pPr>
        <w:pStyle w:val="Heading3"/>
        <w:numPr>
          <w:ilvl w:val="0"/>
          <w:numId w:val="2"/>
        </w:numPr>
        <w:spacing w:before="0" w:after="0" w:line="288" w:lineRule="auto"/>
        <w:ind w:left="1166"/>
        <w:rPr>
          <w:lang w:val="en-029"/>
        </w:rPr>
      </w:pPr>
      <w:r w:rsidRPr="00365AF5">
        <w:rPr>
          <w:lang w:val="en-029"/>
        </w:rPr>
        <w:t>Prohibition of alcohol in the project area</w:t>
      </w:r>
    </w:p>
    <w:p w14:paraId="1F66BE00" w14:textId="296B3D9D" w:rsidR="00272B35" w:rsidRPr="00365AF5" w:rsidRDefault="00272B35" w:rsidP="00272B35">
      <w:pPr>
        <w:pStyle w:val="Heading3"/>
        <w:numPr>
          <w:ilvl w:val="0"/>
          <w:numId w:val="2"/>
        </w:numPr>
        <w:spacing w:before="0" w:after="0" w:line="288" w:lineRule="auto"/>
        <w:ind w:left="1166"/>
        <w:rPr>
          <w:lang w:val="en-029"/>
        </w:rPr>
      </w:pPr>
      <w:r w:rsidRPr="00365AF5">
        <w:rPr>
          <w:lang w:val="en-029"/>
        </w:rPr>
        <w:t>Proper journey management</w:t>
      </w:r>
    </w:p>
    <w:p w14:paraId="4393C5D7" w14:textId="77777777" w:rsidR="00272B35" w:rsidRPr="00365AF5" w:rsidRDefault="00272B35" w:rsidP="00272B35">
      <w:pPr>
        <w:pStyle w:val="Heading3"/>
        <w:numPr>
          <w:ilvl w:val="0"/>
          <w:numId w:val="2"/>
        </w:numPr>
        <w:spacing w:before="0" w:after="0" w:line="288" w:lineRule="auto"/>
        <w:ind w:left="1166"/>
        <w:rPr>
          <w:lang w:val="en-029"/>
        </w:rPr>
      </w:pPr>
      <w:r w:rsidRPr="00365AF5">
        <w:rPr>
          <w:lang w:val="en-029"/>
        </w:rPr>
        <w:t>Regular emergency drills</w:t>
      </w:r>
    </w:p>
    <w:p w14:paraId="171999A8" w14:textId="12278010" w:rsidR="00272B35" w:rsidRPr="00365AF5" w:rsidRDefault="00272B35" w:rsidP="00272B35">
      <w:pPr>
        <w:pStyle w:val="Heading3"/>
        <w:numPr>
          <w:ilvl w:val="0"/>
          <w:numId w:val="2"/>
        </w:numPr>
        <w:spacing w:before="0" w:after="0" w:line="288" w:lineRule="auto"/>
        <w:ind w:left="1166"/>
        <w:rPr>
          <w:lang w:val="en-029"/>
        </w:rPr>
      </w:pPr>
      <w:r w:rsidRPr="00365AF5">
        <w:rPr>
          <w:lang w:val="en-029"/>
        </w:rPr>
        <w:t>Use of appropriate caution signs</w:t>
      </w:r>
    </w:p>
    <w:p w14:paraId="2D5F6349" w14:textId="49527A18" w:rsidR="00207E11" w:rsidRPr="00365AF5" w:rsidRDefault="00207E11" w:rsidP="00272B35">
      <w:pPr>
        <w:pStyle w:val="Heading3"/>
        <w:numPr>
          <w:ilvl w:val="0"/>
          <w:numId w:val="2"/>
        </w:numPr>
        <w:spacing w:before="0" w:after="0" w:line="288" w:lineRule="auto"/>
        <w:ind w:left="1166"/>
        <w:rPr>
          <w:lang w:val="en-029"/>
        </w:rPr>
      </w:pPr>
      <w:r w:rsidRPr="00365AF5">
        <w:rPr>
          <w:lang w:val="en-029"/>
        </w:rPr>
        <w:t xml:space="preserve">Control of Atmospheric Emissions </w:t>
      </w:r>
    </w:p>
    <w:p w14:paraId="7C22B784" w14:textId="5AE74A1F" w:rsidR="00346274" w:rsidRPr="00365AF5" w:rsidRDefault="00346274" w:rsidP="00346274">
      <w:pPr>
        <w:pStyle w:val="Heading3"/>
        <w:numPr>
          <w:ilvl w:val="0"/>
          <w:numId w:val="0"/>
        </w:numPr>
        <w:spacing w:before="0" w:after="0" w:line="288" w:lineRule="auto"/>
        <w:ind w:left="720" w:hanging="720"/>
        <w:rPr>
          <w:lang w:val="en-029"/>
        </w:rPr>
      </w:pPr>
    </w:p>
    <w:p w14:paraId="76137B2C" w14:textId="049B376A" w:rsidR="00346274" w:rsidRPr="00365AF5" w:rsidRDefault="00346274" w:rsidP="00346274">
      <w:pPr>
        <w:pStyle w:val="Heading3"/>
        <w:numPr>
          <w:ilvl w:val="0"/>
          <w:numId w:val="0"/>
        </w:numPr>
        <w:spacing w:before="0" w:after="0" w:line="288" w:lineRule="auto"/>
        <w:ind w:left="720" w:hanging="720"/>
        <w:rPr>
          <w:lang w:val="en-029"/>
        </w:rPr>
      </w:pPr>
    </w:p>
    <w:p w14:paraId="06A787AE" w14:textId="77777777" w:rsidR="00346274" w:rsidRPr="00365AF5" w:rsidRDefault="00346274">
      <w:pPr>
        <w:pStyle w:val="Heading3"/>
        <w:numPr>
          <w:ilvl w:val="0"/>
          <w:numId w:val="0"/>
        </w:numPr>
        <w:spacing w:before="0" w:after="0" w:line="288" w:lineRule="auto"/>
        <w:rPr>
          <w:lang w:val="en-029"/>
        </w:rPr>
      </w:pPr>
    </w:p>
    <w:p w14:paraId="3994F77F" w14:textId="5256DA22" w:rsidR="001F1469" w:rsidRPr="00365AF5" w:rsidRDefault="001F1469" w:rsidP="00491BBA">
      <w:pPr>
        <w:pStyle w:val="Heading2"/>
        <w:rPr>
          <w:lang w:val="en-029"/>
        </w:rPr>
      </w:pPr>
      <w:bookmarkStart w:id="14" w:name="_Toc185579329"/>
      <w:r w:rsidRPr="00365AF5">
        <w:rPr>
          <w:lang w:val="en-029"/>
        </w:rPr>
        <w:lastRenderedPageBreak/>
        <w:t>Environmental and Social Management Plan</w:t>
      </w:r>
      <w:r w:rsidR="00623458" w:rsidRPr="00365AF5">
        <w:rPr>
          <w:lang w:val="en-029"/>
        </w:rPr>
        <w:t xml:space="preserve"> (ESMP)</w:t>
      </w:r>
      <w:bookmarkEnd w:id="14"/>
    </w:p>
    <w:p w14:paraId="6EE594BA" w14:textId="4712CDF0" w:rsidR="005D0465" w:rsidRPr="00365AF5" w:rsidRDefault="00AF294F" w:rsidP="005D0465">
      <w:pPr>
        <w:pStyle w:val="Heading3"/>
        <w:rPr>
          <w:lang w:val="en-029"/>
        </w:rPr>
      </w:pPr>
      <w:bookmarkStart w:id="15" w:name="_Ref2452917"/>
      <w:r w:rsidRPr="00365AF5">
        <w:rPr>
          <w:lang w:val="en-029"/>
        </w:rPr>
        <w:t xml:space="preserve">The </w:t>
      </w:r>
      <w:r w:rsidR="005D0465" w:rsidRPr="00365AF5">
        <w:rPr>
          <w:lang w:val="en-029"/>
        </w:rPr>
        <w:t xml:space="preserve">Contractor </w:t>
      </w:r>
      <w:r w:rsidR="00B13AC6" w:rsidRPr="00365AF5">
        <w:rPr>
          <w:lang w:val="en-029"/>
        </w:rPr>
        <w:t xml:space="preserve">shall </w:t>
      </w:r>
      <w:r w:rsidR="00136311">
        <w:rPr>
          <w:lang w:val="en-029"/>
        </w:rPr>
        <w:t xml:space="preserve">be responsible </w:t>
      </w:r>
      <w:r w:rsidR="00D17EE5">
        <w:rPr>
          <w:lang w:val="en-029"/>
        </w:rPr>
        <w:t>for the preparation of an</w:t>
      </w:r>
      <w:r w:rsidR="005D0465" w:rsidRPr="00365AF5">
        <w:rPr>
          <w:lang w:val="en-029"/>
        </w:rPr>
        <w:t xml:space="preserve"> Environmental and Social </w:t>
      </w:r>
      <w:r w:rsidR="00D17EE5">
        <w:rPr>
          <w:lang w:val="en-029"/>
        </w:rPr>
        <w:t>Management Plan</w:t>
      </w:r>
      <w:r w:rsidR="005D0465" w:rsidRPr="00365AF5">
        <w:rPr>
          <w:lang w:val="en-029"/>
        </w:rPr>
        <w:t xml:space="preserve"> </w:t>
      </w:r>
      <w:r w:rsidR="00D17EE5">
        <w:rPr>
          <w:lang w:val="en-029"/>
        </w:rPr>
        <w:t>for the WPP</w:t>
      </w:r>
      <w:r w:rsidR="005D0465" w:rsidRPr="00365AF5">
        <w:rPr>
          <w:lang w:val="en-029"/>
        </w:rPr>
        <w:t xml:space="preserve">.  </w:t>
      </w:r>
    </w:p>
    <w:p w14:paraId="5C4D3FB9" w14:textId="46CF8588" w:rsidR="00272B35" w:rsidRPr="00365AF5" w:rsidRDefault="00272B35" w:rsidP="00272B35">
      <w:pPr>
        <w:pStyle w:val="Heading3"/>
        <w:rPr>
          <w:lang w:val="en-029"/>
        </w:rPr>
      </w:pPr>
      <w:r w:rsidRPr="00365AF5">
        <w:rPr>
          <w:lang w:val="en-029"/>
        </w:rPr>
        <w:t>The Contractor shall be responsible for ensuring that all areas of the site are left in the same conditions as prior to the commencement of the works.</w:t>
      </w:r>
    </w:p>
    <w:bookmarkEnd w:id="15"/>
    <w:p w14:paraId="7364A397" w14:textId="002DCEC1" w:rsidR="00F145A0" w:rsidRPr="00365AF5" w:rsidRDefault="00491BBA" w:rsidP="00F145A0">
      <w:pPr>
        <w:pStyle w:val="Heading3"/>
        <w:rPr>
          <w:lang w:val="en-029"/>
        </w:rPr>
      </w:pPr>
      <w:r w:rsidRPr="00365AF5">
        <w:rPr>
          <w:lang w:val="en-029"/>
        </w:rPr>
        <w:t xml:space="preserve">All site clearance works shall be carried out within defined perimeters and only when necessary. The maximum permissible time lapse between site clearing and initiation of construction operations shall be reduced to the bare minimum. Clearing of vegetation shall be kept to the barest minimum necessary to permit safe operations. Trees felled from the project site shall be made available to the host communities for re-use prior to </w:t>
      </w:r>
      <w:r w:rsidR="006D04CB" w:rsidRPr="00365AF5">
        <w:rPr>
          <w:lang w:val="en-029"/>
        </w:rPr>
        <w:t>decision on</w:t>
      </w:r>
      <w:r w:rsidR="00DE2DE9" w:rsidRPr="00365AF5">
        <w:rPr>
          <w:lang w:val="en-029"/>
        </w:rPr>
        <w:t xml:space="preserve"> the</w:t>
      </w:r>
      <w:r w:rsidRPr="00365AF5">
        <w:rPr>
          <w:lang w:val="en-029"/>
        </w:rPr>
        <w:t xml:space="preserve"> dispos</w:t>
      </w:r>
      <w:r w:rsidR="00DE2DE9" w:rsidRPr="00365AF5">
        <w:rPr>
          <w:lang w:val="en-029"/>
        </w:rPr>
        <w:t>al</w:t>
      </w:r>
      <w:r w:rsidRPr="00365AF5">
        <w:rPr>
          <w:lang w:val="en-029"/>
        </w:rPr>
        <w:t xml:space="preserve"> of the materials at the authorized landfill. </w:t>
      </w:r>
    </w:p>
    <w:p w14:paraId="67DDF9C1" w14:textId="55A0C6BB" w:rsidR="001F1469" w:rsidRPr="00365AF5" w:rsidRDefault="001F1469" w:rsidP="001F1469">
      <w:pPr>
        <w:pStyle w:val="Heading3"/>
        <w:rPr>
          <w:szCs w:val="22"/>
          <w:lang w:val="en-029"/>
        </w:rPr>
      </w:pPr>
      <w:r w:rsidRPr="00365AF5">
        <w:rPr>
          <w:szCs w:val="22"/>
          <w:lang w:val="en-029"/>
        </w:rPr>
        <w:t>Dirt roads and exposed construction areas shall be moisturized during the dry season to prevent and minimize dust emissions. Construction equipment shall be well maintained to minimize exhaust emissions into the atmosphere.</w:t>
      </w:r>
    </w:p>
    <w:p w14:paraId="5F2B8E0A" w14:textId="45B624B6" w:rsidR="00623458" w:rsidRPr="00365AF5" w:rsidRDefault="00623458" w:rsidP="001F1469">
      <w:pPr>
        <w:pStyle w:val="Heading3"/>
        <w:rPr>
          <w:szCs w:val="22"/>
          <w:lang w:val="en-029"/>
        </w:rPr>
      </w:pPr>
      <w:r w:rsidRPr="00365AF5">
        <w:rPr>
          <w:szCs w:val="22"/>
          <w:lang w:val="en-029"/>
        </w:rPr>
        <w:t>Noise levels shall comply with relevant regulations. The personnel</w:t>
      </w:r>
      <w:r w:rsidR="00256BB4" w:rsidRPr="00365AF5">
        <w:rPr>
          <w:szCs w:val="22"/>
          <w:lang w:val="en-029"/>
        </w:rPr>
        <w:t xml:space="preserve">, as well as the </w:t>
      </w:r>
      <w:r w:rsidR="00256BB4" w:rsidRPr="00365AF5">
        <w:rPr>
          <w:noProof/>
          <w:szCs w:val="22"/>
          <w:lang w:val="en-029"/>
        </w:rPr>
        <w:t>environment</w:t>
      </w:r>
      <w:r w:rsidR="00256BB4" w:rsidRPr="00365AF5">
        <w:rPr>
          <w:szCs w:val="22"/>
          <w:lang w:val="en-029"/>
        </w:rPr>
        <w:t xml:space="preserve"> that shall be affected by any established noise source,</w:t>
      </w:r>
      <w:r w:rsidRPr="00365AF5">
        <w:rPr>
          <w:szCs w:val="22"/>
          <w:lang w:val="en-029"/>
        </w:rPr>
        <w:t xml:space="preserve"> shall be provided or equipped with </w:t>
      </w:r>
      <w:r w:rsidR="00256BB4" w:rsidRPr="00365AF5">
        <w:rPr>
          <w:szCs w:val="22"/>
          <w:lang w:val="en-029"/>
        </w:rPr>
        <w:t xml:space="preserve">an </w:t>
      </w:r>
      <w:r w:rsidRPr="00365AF5">
        <w:rPr>
          <w:noProof/>
          <w:szCs w:val="22"/>
          <w:lang w:val="en-029"/>
        </w:rPr>
        <w:t>appropriate</w:t>
      </w:r>
      <w:r w:rsidRPr="00365AF5">
        <w:rPr>
          <w:szCs w:val="22"/>
          <w:lang w:val="en-029"/>
        </w:rPr>
        <w:t xml:space="preserve"> protective or corrective device to ameliorate noise effect.</w:t>
      </w:r>
    </w:p>
    <w:p w14:paraId="36C0A681" w14:textId="7F04AA99" w:rsidR="00623458" w:rsidRPr="00365AF5" w:rsidRDefault="000C701F" w:rsidP="00623458">
      <w:pPr>
        <w:pStyle w:val="Heading3"/>
        <w:rPr>
          <w:szCs w:val="22"/>
          <w:lang w:val="en-029"/>
        </w:rPr>
      </w:pPr>
      <w:r w:rsidRPr="00365AF5">
        <w:rPr>
          <w:noProof/>
          <w:szCs w:val="22"/>
          <w:lang w:val="en-029"/>
        </w:rPr>
        <w:t>A</w:t>
      </w:r>
      <w:r w:rsidR="00623458" w:rsidRPr="00365AF5">
        <w:rPr>
          <w:noProof/>
          <w:szCs w:val="22"/>
          <w:lang w:val="en-029"/>
        </w:rPr>
        <w:t>dequate</w:t>
      </w:r>
      <w:r w:rsidR="00623458" w:rsidRPr="00365AF5">
        <w:rPr>
          <w:szCs w:val="22"/>
          <w:lang w:val="en-029"/>
        </w:rPr>
        <w:t xml:space="preserve"> waste management shall be integrated into the implementation of th</w:t>
      </w:r>
      <w:r w:rsidR="008117A4" w:rsidRPr="00365AF5">
        <w:rPr>
          <w:szCs w:val="22"/>
          <w:lang w:val="en-029"/>
        </w:rPr>
        <w:t>is</w:t>
      </w:r>
      <w:r w:rsidR="00623458" w:rsidRPr="00365AF5">
        <w:rPr>
          <w:szCs w:val="22"/>
          <w:lang w:val="en-029"/>
        </w:rPr>
        <w:t xml:space="preserve"> </w:t>
      </w:r>
      <w:r w:rsidR="008117A4" w:rsidRPr="00365AF5">
        <w:rPr>
          <w:szCs w:val="22"/>
          <w:lang w:val="en-029"/>
        </w:rPr>
        <w:t xml:space="preserve">interconnection </w:t>
      </w:r>
      <w:r w:rsidRPr="00365AF5">
        <w:rPr>
          <w:szCs w:val="22"/>
          <w:lang w:val="en-029"/>
        </w:rPr>
        <w:t>system</w:t>
      </w:r>
      <w:r w:rsidR="00623458" w:rsidRPr="00365AF5">
        <w:rPr>
          <w:szCs w:val="22"/>
          <w:lang w:val="en-029"/>
        </w:rPr>
        <w:t xml:space="preserve">. The principle of waste reduction, recycling, recovery and re-using shall be </w:t>
      </w:r>
      <w:r w:rsidR="00623458" w:rsidRPr="00365AF5">
        <w:rPr>
          <w:noProof/>
          <w:szCs w:val="22"/>
          <w:lang w:val="en-029"/>
        </w:rPr>
        <w:t>practi</w:t>
      </w:r>
      <w:r w:rsidR="00256BB4" w:rsidRPr="00365AF5">
        <w:rPr>
          <w:noProof/>
          <w:szCs w:val="22"/>
          <w:lang w:val="en-029"/>
        </w:rPr>
        <w:t>s</w:t>
      </w:r>
      <w:r w:rsidR="00623458" w:rsidRPr="00365AF5">
        <w:rPr>
          <w:noProof/>
          <w:szCs w:val="22"/>
          <w:lang w:val="en-029"/>
        </w:rPr>
        <w:t>ed</w:t>
      </w:r>
      <w:r w:rsidR="00623458" w:rsidRPr="00365AF5">
        <w:rPr>
          <w:szCs w:val="22"/>
          <w:lang w:val="en-029"/>
        </w:rPr>
        <w:t xml:space="preserve"> whenever possible. All wastes, which cannot be reused, will be managed and disposed of in accordance with the regulatory standards. Some of the waste management options and waste disposal systems that will be considered for this project are: </w:t>
      </w:r>
    </w:p>
    <w:p w14:paraId="244D5908" w14:textId="7B734D52" w:rsidR="00623458" w:rsidRPr="00365AF5" w:rsidRDefault="00623458" w:rsidP="00933DDC">
      <w:pPr>
        <w:pStyle w:val="Heading3"/>
        <w:numPr>
          <w:ilvl w:val="0"/>
          <w:numId w:val="2"/>
        </w:numPr>
        <w:spacing w:before="0" w:after="0" w:line="288" w:lineRule="auto"/>
        <w:ind w:left="1166"/>
        <w:rPr>
          <w:lang w:val="en-029"/>
        </w:rPr>
      </w:pPr>
      <w:r w:rsidRPr="00365AF5">
        <w:rPr>
          <w:lang w:val="en-029"/>
        </w:rPr>
        <w:t>Segregate components such as wood, plastic and paper</w:t>
      </w:r>
      <w:r w:rsidR="00DE2DE9" w:rsidRPr="00365AF5">
        <w:rPr>
          <w:lang w:val="en-029"/>
        </w:rPr>
        <w:t xml:space="preserve"> shall be</w:t>
      </w:r>
      <w:r w:rsidRPr="00365AF5">
        <w:rPr>
          <w:lang w:val="en-029"/>
        </w:rPr>
        <w:t xml:space="preserve"> recycl</w:t>
      </w:r>
      <w:r w:rsidR="00DE2DE9" w:rsidRPr="00365AF5">
        <w:rPr>
          <w:lang w:val="en-029"/>
        </w:rPr>
        <w:t>ed</w:t>
      </w:r>
      <w:r w:rsidRPr="00365AF5">
        <w:rPr>
          <w:lang w:val="en-029"/>
        </w:rPr>
        <w:t xml:space="preserve"> or reuse</w:t>
      </w:r>
      <w:r w:rsidR="00DE2DE9" w:rsidRPr="00365AF5">
        <w:rPr>
          <w:lang w:val="en-029"/>
        </w:rPr>
        <w:t>d whenever possible, with p</w:t>
      </w:r>
      <w:r w:rsidRPr="00365AF5">
        <w:rPr>
          <w:lang w:val="en-029"/>
        </w:rPr>
        <w:t>reference for reus</w:t>
      </w:r>
      <w:r w:rsidR="00DE2DE9" w:rsidRPr="00365AF5">
        <w:rPr>
          <w:lang w:val="en-029"/>
        </w:rPr>
        <w:t>ing</w:t>
      </w:r>
      <w:r w:rsidRPr="00365AF5">
        <w:rPr>
          <w:lang w:val="en-029"/>
        </w:rPr>
        <w:t xml:space="preserve"> and recycling</w:t>
      </w:r>
      <w:r w:rsidR="00576CCD" w:rsidRPr="00365AF5">
        <w:rPr>
          <w:lang w:val="en-029"/>
        </w:rPr>
        <w:t xml:space="preserve"> </w:t>
      </w:r>
      <w:r w:rsidRPr="00365AF5">
        <w:rPr>
          <w:lang w:val="en-029"/>
        </w:rPr>
        <w:t>given to interested stakeholder</w:t>
      </w:r>
      <w:r w:rsidR="00DE2DE9" w:rsidRPr="00365AF5">
        <w:rPr>
          <w:lang w:val="en-029"/>
        </w:rPr>
        <w:t>(s)</w:t>
      </w:r>
      <w:r w:rsidRPr="00365AF5">
        <w:rPr>
          <w:lang w:val="en-029"/>
        </w:rPr>
        <w:t xml:space="preserve">, principally the local community for their benefit. </w:t>
      </w:r>
    </w:p>
    <w:p w14:paraId="465D60FF" w14:textId="116A338F" w:rsidR="00623458" w:rsidRPr="00365AF5" w:rsidRDefault="00623458" w:rsidP="00933DDC">
      <w:pPr>
        <w:pStyle w:val="Heading3"/>
        <w:numPr>
          <w:ilvl w:val="0"/>
          <w:numId w:val="2"/>
        </w:numPr>
        <w:spacing w:before="0" w:after="0" w:line="288" w:lineRule="auto"/>
        <w:ind w:left="1166"/>
        <w:rPr>
          <w:lang w:val="en-029"/>
        </w:rPr>
      </w:pPr>
      <w:r w:rsidRPr="00365AF5">
        <w:rPr>
          <w:lang w:val="en-029"/>
        </w:rPr>
        <w:t xml:space="preserve">Reduce packaging wastes such as paper and plastic using bulk handling systems </w:t>
      </w:r>
    </w:p>
    <w:p w14:paraId="075EEF5B" w14:textId="3248B6AA" w:rsidR="00623458" w:rsidRPr="00365AF5" w:rsidRDefault="00623458" w:rsidP="00933DDC">
      <w:pPr>
        <w:pStyle w:val="Heading3"/>
        <w:numPr>
          <w:ilvl w:val="0"/>
          <w:numId w:val="2"/>
        </w:numPr>
        <w:spacing w:before="0" w:after="0" w:line="288" w:lineRule="auto"/>
        <w:ind w:left="1166"/>
        <w:rPr>
          <w:lang w:val="en-029"/>
        </w:rPr>
      </w:pPr>
      <w:r w:rsidRPr="00365AF5">
        <w:rPr>
          <w:noProof/>
          <w:lang w:val="en-029"/>
        </w:rPr>
        <w:t>Dispose</w:t>
      </w:r>
      <w:r w:rsidR="00256BB4" w:rsidRPr="00365AF5">
        <w:rPr>
          <w:noProof/>
          <w:lang w:val="en-029"/>
        </w:rPr>
        <w:t xml:space="preserve"> of</w:t>
      </w:r>
      <w:r w:rsidRPr="00365AF5">
        <w:rPr>
          <w:lang w:val="en-029"/>
        </w:rPr>
        <w:t xml:space="preserve"> all wastes at approved municipal dumps</w:t>
      </w:r>
    </w:p>
    <w:p w14:paraId="60112BEE" w14:textId="2A9456B3" w:rsidR="00623458" w:rsidRPr="00365AF5" w:rsidRDefault="00623458" w:rsidP="00933DDC">
      <w:pPr>
        <w:pStyle w:val="Heading3"/>
        <w:numPr>
          <w:ilvl w:val="0"/>
          <w:numId w:val="2"/>
        </w:numPr>
        <w:spacing w:before="0" w:after="0" w:line="288" w:lineRule="auto"/>
        <w:ind w:left="1166"/>
        <w:rPr>
          <w:lang w:val="en-029"/>
        </w:rPr>
      </w:pPr>
      <w:r w:rsidRPr="00365AF5">
        <w:rPr>
          <w:lang w:val="en-029"/>
        </w:rPr>
        <w:t xml:space="preserve">Refilling and reusing of containers </w:t>
      </w:r>
    </w:p>
    <w:p w14:paraId="397A5E76" w14:textId="17CEDAAF" w:rsidR="00623458" w:rsidRPr="00365AF5" w:rsidRDefault="00623458" w:rsidP="00DE2DE9">
      <w:pPr>
        <w:pStyle w:val="Heading3"/>
        <w:numPr>
          <w:ilvl w:val="0"/>
          <w:numId w:val="2"/>
        </w:numPr>
        <w:spacing w:before="0" w:after="0" w:line="288" w:lineRule="auto"/>
        <w:ind w:left="1166"/>
        <w:rPr>
          <w:lang w:val="en-029"/>
        </w:rPr>
      </w:pPr>
      <w:r w:rsidRPr="00365AF5">
        <w:rPr>
          <w:lang w:val="en-029"/>
        </w:rPr>
        <w:t xml:space="preserve">Appropriate mobile septic tanks/sanitary facilities shall be provided during installation/pre-construction and construction phases. Construction of permanent septic tank system shall be included in the facilities design. Septage during the pre-construction, construction and operation phases shall be collected by EPA approved </w:t>
      </w:r>
      <w:r w:rsidR="00DE2DE9" w:rsidRPr="00365AF5">
        <w:rPr>
          <w:lang w:val="en-029"/>
        </w:rPr>
        <w:t>C</w:t>
      </w:r>
      <w:r w:rsidRPr="00365AF5">
        <w:rPr>
          <w:lang w:val="en-029"/>
        </w:rPr>
        <w:t>ontractors</w:t>
      </w:r>
      <w:r w:rsidR="000C701F" w:rsidRPr="00365AF5">
        <w:rPr>
          <w:lang w:val="en-029"/>
        </w:rPr>
        <w:t>.</w:t>
      </w:r>
    </w:p>
    <w:p w14:paraId="6E645E10" w14:textId="4FE8B453" w:rsidR="00623458" w:rsidRPr="00365AF5" w:rsidRDefault="000C701F" w:rsidP="001F1469">
      <w:pPr>
        <w:pStyle w:val="Heading3"/>
        <w:rPr>
          <w:szCs w:val="22"/>
          <w:lang w:val="en-029"/>
        </w:rPr>
      </w:pPr>
      <w:r w:rsidRPr="00365AF5">
        <w:rPr>
          <w:szCs w:val="22"/>
          <w:lang w:val="en-029"/>
        </w:rPr>
        <w:t xml:space="preserve">Hazardous waste can be generated during construction due to accidental spills of fuel for the operation of construction equipment. </w:t>
      </w:r>
      <w:r w:rsidR="001B32F8" w:rsidRPr="00365AF5">
        <w:rPr>
          <w:szCs w:val="22"/>
          <w:lang w:val="en-029"/>
        </w:rPr>
        <w:t>I</w:t>
      </w:r>
      <w:r w:rsidRPr="00365AF5">
        <w:rPr>
          <w:szCs w:val="22"/>
          <w:lang w:val="en-029"/>
        </w:rPr>
        <w:t xml:space="preserve">t is recommended that waste from any fuel clean-up activities be stored on site in closed and </w:t>
      </w:r>
      <w:r w:rsidR="00DE2DE9" w:rsidRPr="00365AF5">
        <w:rPr>
          <w:szCs w:val="22"/>
          <w:lang w:val="en-029"/>
        </w:rPr>
        <w:t xml:space="preserve">clearly </w:t>
      </w:r>
      <w:r w:rsidRPr="00365AF5">
        <w:rPr>
          <w:szCs w:val="22"/>
          <w:lang w:val="en-029"/>
        </w:rPr>
        <w:t>labelled containers and disposed of through an EPA approv</w:t>
      </w:r>
      <w:r w:rsidR="003B7263" w:rsidRPr="00365AF5">
        <w:rPr>
          <w:szCs w:val="22"/>
          <w:lang w:val="en-029"/>
        </w:rPr>
        <w:t>ed</w:t>
      </w:r>
      <w:r w:rsidRPr="00365AF5">
        <w:rPr>
          <w:szCs w:val="22"/>
          <w:lang w:val="en-029"/>
        </w:rPr>
        <w:t xml:space="preserve"> </w:t>
      </w:r>
      <w:r w:rsidR="00DE2DE9" w:rsidRPr="00365AF5">
        <w:rPr>
          <w:szCs w:val="22"/>
          <w:lang w:val="en-029"/>
        </w:rPr>
        <w:t>C</w:t>
      </w:r>
      <w:r w:rsidRPr="00365AF5">
        <w:rPr>
          <w:szCs w:val="22"/>
          <w:lang w:val="en-029"/>
        </w:rPr>
        <w:t>ontractor.</w:t>
      </w:r>
    </w:p>
    <w:p w14:paraId="05D8EE20" w14:textId="5F741E50" w:rsidR="000C701F" w:rsidRPr="00365AF5" w:rsidRDefault="000C701F" w:rsidP="008E078A">
      <w:pPr>
        <w:pStyle w:val="Heading3"/>
        <w:rPr>
          <w:lang w:val="en-029"/>
        </w:rPr>
      </w:pPr>
      <w:r w:rsidRPr="00365AF5">
        <w:rPr>
          <w:lang w:val="en-029"/>
        </w:rPr>
        <w:t xml:space="preserve">All debris, spoilt materials, rubbish and other waste, shall be cleared from the site during construction and disposed of accordingly at </w:t>
      </w:r>
      <w:r w:rsidR="002147C6" w:rsidRPr="00365AF5">
        <w:rPr>
          <w:lang w:val="en-029"/>
        </w:rPr>
        <w:t xml:space="preserve">the </w:t>
      </w:r>
      <w:r w:rsidRPr="00365AF5">
        <w:rPr>
          <w:lang w:val="en-029"/>
        </w:rPr>
        <w:t>Government</w:t>
      </w:r>
      <w:r w:rsidR="002147C6" w:rsidRPr="00365AF5">
        <w:rPr>
          <w:lang w:val="en-029"/>
        </w:rPr>
        <w:t>’s</w:t>
      </w:r>
      <w:r w:rsidRPr="00365AF5">
        <w:rPr>
          <w:lang w:val="en-029"/>
        </w:rPr>
        <w:t xml:space="preserve"> designated dump/landfill sites for such wastes. </w:t>
      </w:r>
      <w:r w:rsidR="00256BB4" w:rsidRPr="00365AF5">
        <w:rPr>
          <w:noProof/>
          <w:lang w:val="en-029"/>
        </w:rPr>
        <w:t>The b</w:t>
      </w:r>
      <w:r w:rsidRPr="00365AF5">
        <w:rPr>
          <w:noProof/>
          <w:lang w:val="en-029"/>
        </w:rPr>
        <w:t>urning</w:t>
      </w:r>
      <w:r w:rsidRPr="00365AF5">
        <w:rPr>
          <w:lang w:val="en-029"/>
        </w:rPr>
        <w:t xml:space="preserve"> of any type of waste shall be strictly prohibited. Waste </w:t>
      </w:r>
      <w:r w:rsidR="00DE2DE9" w:rsidRPr="00365AF5">
        <w:rPr>
          <w:lang w:val="en-029"/>
        </w:rPr>
        <w:t>d</w:t>
      </w:r>
      <w:r w:rsidRPr="00365AF5">
        <w:rPr>
          <w:lang w:val="en-029"/>
        </w:rPr>
        <w:t xml:space="preserve">isposal </w:t>
      </w:r>
      <w:r w:rsidR="00DE2DE9" w:rsidRPr="00365AF5">
        <w:rPr>
          <w:lang w:val="en-029"/>
        </w:rPr>
        <w:t>r</w:t>
      </w:r>
      <w:r w:rsidRPr="00365AF5">
        <w:rPr>
          <w:lang w:val="en-029"/>
        </w:rPr>
        <w:t xml:space="preserve">ecords shall be kept and </w:t>
      </w:r>
      <w:r w:rsidR="002147C6" w:rsidRPr="00365AF5">
        <w:rPr>
          <w:lang w:val="en-029"/>
        </w:rPr>
        <w:t>shall</w:t>
      </w:r>
      <w:r w:rsidR="00946AFF" w:rsidRPr="00365AF5">
        <w:rPr>
          <w:lang w:val="en-029"/>
        </w:rPr>
        <w:t xml:space="preserve"> </w:t>
      </w:r>
      <w:r w:rsidRPr="00365AF5">
        <w:rPr>
          <w:lang w:val="en-029"/>
        </w:rPr>
        <w:t xml:space="preserve">include as a minimum the following information: </w:t>
      </w:r>
    </w:p>
    <w:p w14:paraId="6E33FE77" w14:textId="408A289E" w:rsidR="000C701F" w:rsidRPr="00365AF5" w:rsidRDefault="000C701F" w:rsidP="00933DDC">
      <w:pPr>
        <w:pStyle w:val="Heading3"/>
        <w:numPr>
          <w:ilvl w:val="0"/>
          <w:numId w:val="2"/>
        </w:numPr>
        <w:spacing w:before="0" w:after="0" w:line="288" w:lineRule="auto"/>
        <w:ind w:left="1166"/>
        <w:rPr>
          <w:lang w:val="en-029"/>
        </w:rPr>
      </w:pPr>
      <w:r w:rsidRPr="00365AF5">
        <w:rPr>
          <w:lang w:val="en-029"/>
        </w:rPr>
        <w:t xml:space="preserve">Date of dispatch </w:t>
      </w:r>
    </w:p>
    <w:p w14:paraId="5BB607F3" w14:textId="0F450C8B" w:rsidR="000C701F" w:rsidRPr="00365AF5" w:rsidRDefault="000C701F" w:rsidP="00933DDC">
      <w:pPr>
        <w:pStyle w:val="Heading3"/>
        <w:numPr>
          <w:ilvl w:val="0"/>
          <w:numId w:val="2"/>
        </w:numPr>
        <w:spacing w:before="0" w:after="0" w:line="288" w:lineRule="auto"/>
        <w:ind w:left="1166"/>
        <w:rPr>
          <w:lang w:val="en-029"/>
        </w:rPr>
      </w:pPr>
      <w:r w:rsidRPr="00365AF5">
        <w:rPr>
          <w:lang w:val="en-029"/>
        </w:rPr>
        <w:t xml:space="preserve">Description of waste </w:t>
      </w:r>
    </w:p>
    <w:p w14:paraId="715BE4B1" w14:textId="66FEED7C" w:rsidR="000C701F" w:rsidRPr="00365AF5" w:rsidRDefault="000C701F" w:rsidP="00933DDC">
      <w:pPr>
        <w:pStyle w:val="Heading3"/>
        <w:numPr>
          <w:ilvl w:val="0"/>
          <w:numId w:val="2"/>
        </w:numPr>
        <w:spacing w:before="0" w:after="0" w:line="288" w:lineRule="auto"/>
        <w:ind w:left="1166"/>
        <w:rPr>
          <w:lang w:val="en-029"/>
        </w:rPr>
      </w:pPr>
      <w:r w:rsidRPr="00365AF5">
        <w:rPr>
          <w:lang w:val="en-029"/>
        </w:rPr>
        <w:t xml:space="preserve">Waste quantity/container type </w:t>
      </w:r>
    </w:p>
    <w:p w14:paraId="6D615E52" w14:textId="5CE9A8B4" w:rsidR="000C701F" w:rsidRPr="00365AF5" w:rsidRDefault="000C701F" w:rsidP="00933DDC">
      <w:pPr>
        <w:pStyle w:val="Heading3"/>
        <w:numPr>
          <w:ilvl w:val="0"/>
          <w:numId w:val="2"/>
        </w:numPr>
        <w:spacing w:before="0" w:after="0" w:line="288" w:lineRule="auto"/>
        <w:ind w:left="1166"/>
        <w:rPr>
          <w:lang w:val="en-029"/>
        </w:rPr>
      </w:pPr>
      <w:r w:rsidRPr="00365AF5">
        <w:rPr>
          <w:lang w:val="en-029"/>
        </w:rPr>
        <w:lastRenderedPageBreak/>
        <w:t xml:space="preserve">Designated disposal site and method </w:t>
      </w:r>
    </w:p>
    <w:p w14:paraId="4B6C7217" w14:textId="0AF9E87F" w:rsidR="000C701F" w:rsidRPr="00365AF5" w:rsidRDefault="000C701F" w:rsidP="00933DDC">
      <w:pPr>
        <w:pStyle w:val="Heading3"/>
        <w:numPr>
          <w:ilvl w:val="0"/>
          <w:numId w:val="2"/>
        </w:numPr>
        <w:spacing w:before="0" w:after="0" w:line="288" w:lineRule="auto"/>
        <w:ind w:left="1166"/>
        <w:rPr>
          <w:lang w:val="en-029"/>
        </w:rPr>
      </w:pPr>
      <w:r w:rsidRPr="00365AF5">
        <w:rPr>
          <w:lang w:val="en-029"/>
        </w:rPr>
        <w:t xml:space="preserve">Consignee /driver name and means of transportation </w:t>
      </w:r>
    </w:p>
    <w:p w14:paraId="13487565" w14:textId="30590137" w:rsidR="005D0465" w:rsidRPr="00365AF5" w:rsidRDefault="000C701F" w:rsidP="005D0465">
      <w:pPr>
        <w:pStyle w:val="Heading3"/>
        <w:numPr>
          <w:ilvl w:val="0"/>
          <w:numId w:val="2"/>
        </w:numPr>
        <w:spacing w:before="0" w:after="0" w:line="288" w:lineRule="auto"/>
        <w:ind w:left="1166"/>
        <w:rPr>
          <w:lang w:val="en-029"/>
        </w:rPr>
      </w:pPr>
      <w:r w:rsidRPr="00365AF5">
        <w:rPr>
          <w:lang w:val="en-029"/>
        </w:rPr>
        <w:t xml:space="preserve">Confirmation of actual disposal (time and date) </w:t>
      </w:r>
    </w:p>
    <w:p w14:paraId="073E1571" w14:textId="74217B3B" w:rsidR="00491BBA" w:rsidRPr="00365AF5" w:rsidRDefault="002D5C1B" w:rsidP="00801F64">
      <w:pPr>
        <w:pStyle w:val="Heading3"/>
        <w:rPr>
          <w:lang w:val="en-029"/>
        </w:rPr>
      </w:pPr>
      <w:r w:rsidRPr="00365AF5">
        <w:rPr>
          <w:lang w:val="en-029"/>
        </w:rPr>
        <w:t xml:space="preserve">The Environmental and Social Analysis </w:t>
      </w:r>
      <w:r w:rsidR="002147C6" w:rsidRPr="00365AF5">
        <w:rPr>
          <w:lang w:val="en-029"/>
        </w:rPr>
        <w:t>R</w:t>
      </w:r>
      <w:r w:rsidRPr="00365AF5">
        <w:rPr>
          <w:lang w:val="en-029"/>
        </w:rPr>
        <w:t xml:space="preserve">eport mentioned in </w:t>
      </w:r>
      <w:r w:rsidR="00CA5C45" w:rsidRPr="00365AF5">
        <w:rPr>
          <w:i/>
          <w:lang w:val="en-029"/>
        </w:rPr>
        <w:t xml:space="preserve">Item </w:t>
      </w:r>
      <w:r w:rsidRPr="00365AF5">
        <w:rPr>
          <w:i/>
          <w:lang w:val="en-029"/>
        </w:rPr>
        <w:fldChar w:fldCharType="begin"/>
      </w:r>
      <w:r w:rsidRPr="00365AF5">
        <w:rPr>
          <w:i/>
          <w:lang w:val="en-029"/>
        </w:rPr>
        <w:instrText xml:space="preserve"> REF _Ref2452917 \r \h  \* MERGEFORMAT </w:instrText>
      </w:r>
      <w:r w:rsidRPr="00365AF5">
        <w:rPr>
          <w:i/>
          <w:lang w:val="en-029"/>
        </w:rPr>
      </w:r>
      <w:r w:rsidRPr="00365AF5">
        <w:rPr>
          <w:i/>
          <w:lang w:val="en-029"/>
        </w:rPr>
        <w:fldChar w:fldCharType="separate"/>
      </w:r>
      <w:r w:rsidR="007F4E8C" w:rsidRPr="00365AF5">
        <w:rPr>
          <w:i/>
          <w:lang w:val="en-029"/>
        </w:rPr>
        <w:t>3.4.1</w:t>
      </w:r>
      <w:r w:rsidRPr="00365AF5">
        <w:rPr>
          <w:i/>
          <w:lang w:val="en-029"/>
        </w:rPr>
        <w:fldChar w:fldCharType="end"/>
      </w:r>
      <w:r w:rsidRPr="00365AF5">
        <w:rPr>
          <w:lang w:val="en-029"/>
        </w:rPr>
        <w:t xml:space="preserve">, provides recommended mitigation measures to comply with the environmental and </w:t>
      </w:r>
      <w:r w:rsidR="00DE2DE9" w:rsidRPr="00365AF5">
        <w:rPr>
          <w:lang w:val="en-029"/>
        </w:rPr>
        <w:t>s</w:t>
      </w:r>
      <w:r w:rsidRPr="00365AF5">
        <w:rPr>
          <w:lang w:val="en-029"/>
        </w:rPr>
        <w:t xml:space="preserve">ocial specifications. The </w:t>
      </w:r>
      <w:r w:rsidR="00DE2DE9" w:rsidRPr="00365AF5">
        <w:rPr>
          <w:lang w:val="en-029"/>
        </w:rPr>
        <w:t>C</w:t>
      </w:r>
      <w:r w:rsidRPr="00365AF5">
        <w:rPr>
          <w:lang w:val="en-029"/>
        </w:rPr>
        <w:t xml:space="preserve">ontractor shall provide </w:t>
      </w:r>
      <w:r w:rsidR="001B32F8" w:rsidRPr="00365AF5">
        <w:rPr>
          <w:lang w:val="en-029"/>
        </w:rPr>
        <w:t>his/her</w:t>
      </w:r>
      <w:r w:rsidRPr="00365AF5">
        <w:rPr>
          <w:lang w:val="en-029"/>
        </w:rPr>
        <w:t xml:space="preserve"> own measures and its breakdown cost in the submission of this </w:t>
      </w:r>
      <w:r w:rsidR="00DE2DE9" w:rsidRPr="00365AF5">
        <w:rPr>
          <w:lang w:val="en-029"/>
        </w:rPr>
        <w:t>B</w:t>
      </w:r>
      <w:r w:rsidRPr="00365AF5">
        <w:rPr>
          <w:lang w:val="en-029"/>
        </w:rPr>
        <w:t xml:space="preserve">id.   </w:t>
      </w:r>
    </w:p>
    <w:p w14:paraId="23303BED" w14:textId="77777777" w:rsidR="00AC06FD" w:rsidRPr="00365AF5" w:rsidRDefault="00AC06FD" w:rsidP="00AC06FD">
      <w:pPr>
        <w:pStyle w:val="Heading2"/>
        <w:rPr>
          <w:lang w:val="en-029"/>
        </w:rPr>
      </w:pPr>
      <w:bookmarkStart w:id="16" w:name="_Toc57899968"/>
      <w:bookmarkStart w:id="17" w:name="_Toc185579330"/>
      <w:r w:rsidRPr="00365AF5">
        <w:rPr>
          <w:lang w:val="en-029"/>
        </w:rPr>
        <w:t>Site Visit</w:t>
      </w:r>
      <w:bookmarkEnd w:id="16"/>
      <w:bookmarkEnd w:id="17"/>
    </w:p>
    <w:p w14:paraId="0C77C659" w14:textId="46F1C32F" w:rsidR="00AC06FD" w:rsidRPr="00365AF5" w:rsidRDefault="00AC06FD" w:rsidP="00AC06FD">
      <w:pPr>
        <w:pStyle w:val="Heading3"/>
        <w:rPr>
          <w:lang w:val="en-029"/>
        </w:rPr>
      </w:pPr>
      <w:r w:rsidRPr="00365AF5">
        <w:rPr>
          <w:szCs w:val="22"/>
          <w:lang w:val="en-029"/>
        </w:rPr>
        <w:t xml:space="preserve">The Contractor is advised to </w:t>
      </w:r>
      <w:r w:rsidRPr="00365AF5">
        <w:rPr>
          <w:lang w:val="en-029"/>
        </w:rPr>
        <w:t>visit and examine the route where the transmission line is to be installed/constructed, its surroundings and the road/path access and obtain for itself</w:t>
      </w:r>
      <w:r w:rsidR="00A608EA">
        <w:rPr>
          <w:lang w:val="en-029"/>
        </w:rPr>
        <w:t xml:space="preserve"> and</w:t>
      </w:r>
      <w:r w:rsidRPr="00365AF5">
        <w:rPr>
          <w:lang w:val="en-029"/>
        </w:rPr>
        <w:t xml:space="preserve"> on its own responsibility all information that may be necessary for preparing the Bid. The cost of visiting the site shall be at the Contractor’s expense.  </w:t>
      </w:r>
    </w:p>
    <w:p w14:paraId="6A00F03D" w14:textId="77777777" w:rsidR="00AC06FD" w:rsidRPr="00365AF5" w:rsidRDefault="00AC06FD" w:rsidP="00AC06FD">
      <w:pPr>
        <w:pStyle w:val="Heading2"/>
      </w:pPr>
      <w:bookmarkStart w:id="18" w:name="_Toc57899969"/>
      <w:bookmarkStart w:id="19" w:name="_Toc185579331"/>
      <w:r w:rsidRPr="00365AF5">
        <w:t>Civil works</w:t>
      </w:r>
      <w:bookmarkEnd w:id="18"/>
      <w:bookmarkEnd w:id="19"/>
    </w:p>
    <w:p w14:paraId="410D3EEF" w14:textId="77777777" w:rsidR="00AC06FD" w:rsidRPr="00365AF5" w:rsidRDefault="00AC06FD" w:rsidP="00AC06FD">
      <w:pPr>
        <w:pStyle w:val="Heading3"/>
        <w:rPr>
          <w:lang w:val="en-029"/>
        </w:rPr>
      </w:pPr>
      <w:r w:rsidRPr="00365AF5">
        <w:rPr>
          <w:lang w:val="en-029"/>
        </w:rPr>
        <w:t xml:space="preserve">The Contractor shall design and provide the following civil works: </w:t>
      </w:r>
    </w:p>
    <w:p w14:paraId="34342A72" w14:textId="77777777" w:rsidR="00AC06FD" w:rsidRPr="00365AF5" w:rsidRDefault="00AC06FD" w:rsidP="00AC06FD">
      <w:pPr>
        <w:pStyle w:val="Heading3"/>
        <w:numPr>
          <w:ilvl w:val="0"/>
          <w:numId w:val="2"/>
        </w:numPr>
        <w:ind w:left="1260"/>
        <w:rPr>
          <w:lang w:val="en-029"/>
        </w:rPr>
      </w:pPr>
      <w:r w:rsidRPr="00365AF5">
        <w:rPr>
          <w:lang w:val="en-029"/>
        </w:rPr>
        <w:t>All site clearance and land preparatory works shall be carried out within defined perimeters and only when necessary. The maximum permissible time lapse between site clearing and initiation of construction operations shall be reduced to the bare minimum. Clearing of vegetation shall be kept to the barest minimum necessary to permit safe operations.</w:t>
      </w:r>
    </w:p>
    <w:p w14:paraId="504D262A" w14:textId="77777777" w:rsidR="00AC06FD" w:rsidRPr="00365AF5" w:rsidRDefault="00AC06FD" w:rsidP="00AC06FD">
      <w:pPr>
        <w:pStyle w:val="Heading3"/>
        <w:numPr>
          <w:ilvl w:val="0"/>
          <w:numId w:val="2"/>
        </w:numPr>
        <w:ind w:left="1260"/>
        <w:rPr>
          <w:lang w:val="en-029"/>
        </w:rPr>
      </w:pPr>
      <w:r w:rsidRPr="00365AF5">
        <w:rPr>
          <w:lang w:val="en-029"/>
        </w:rPr>
        <w:t xml:space="preserve">Lines passing through the village shall not disrupt any existing drainage system. A suitable drainage system shall be constructed and connected to the existing drainage for route cleared to accommodate the transmission lines. </w:t>
      </w:r>
    </w:p>
    <w:p w14:paraId="3ABDEF6D" w14:textId="77777777" w:rsidR="00AC06FD" w:rsidRPr="00365AF5" w:rsidRDefault="00AC06FD" w:rsidP="00AC06FD">
      <w:pPr>
        <w:pStyle w:val="Heading3"/>
        <w:numPr>
          <w:ilvl w:val="0"/>
          <w:numId w:val="2"/>
        </w:numPr>
        <w:ind w:left="1260"/>
        <w:rPr>
          <w:lang w:val="en-029"/>
        </w:rPr>
      </w:pPr>
      <w:r w:rsidRPr="00365AF5">
        <w:rPr>
          <w:lang w:val="en-029"/>
        </w:rPr>
        <w:t xml:space="preserve">Removal of temporary construction facilities and completion of restoration works. </w:t>
      </w:r>
    </w:p>
    <w:p w14:paraId="2396FE18" w14:textId="77777777" w:rsidR="00AC06FD" w:rsidRPr="00365AF5" w:rsidRDefault="00AC06FD" w:rsidP="00AC06FD">
      <w:pPr>
        <w:pStyle w:val="Heading3"/>
        <w:rPr>
          <w:lang w:val="en-029"/>
        </w:rPr>
      </w:pPr>
      <w:r w:rsidRPr="00365AF5">
        <w:rPr>
          <w:lang w:val="en-029"/>
        </w:rPr>
        <w:t xml:space="preserve">The Contractor shall include in the civil works the necessary works to prepare the road/footpath for delivery of the equipment. </w:t>
      </w:r>
    </w:p>
    <w:p w14:paraId="729E9BDC" w14:textId="58BD143A" w:rsidR="00AC06FD" w:rsidRPr="00365AF5" w:rsidRDefault="00AC06FD" w:rsidP="00AC06FD">
      <w:pPr>
        <w:pStyle w:val="Heading3"/>
        <w:rPr>
          <w:lang w:val="en-029"/>
        </w:rPr>
      </w:pPr>
      <w:r w:rsidRPr="00365AF5">
        <w:rPr>
          <w:lang w:val="en-029"/>
        </w:rPr>
        <w:t xml:space="preserve">The Contractor shall prepare the land, including but not limited to cutting and disposal of the trees in a </w:t>
      </w:r>
      <w:r w:rsidRPr="00365AF5">
        <w:rPr>
          <w:noProof/>
          <w:lang w:val="en-029"/>
        </w:rPr>
        <w:t>designated</w:t>
      </w:r>
      <w:r w:rsidRPr="00365AF5">
        <w:rPr>
          <w:lang w:val="en-029"/>
        </w:rPr>
        <w:t xml:space="preserve"> area by the Contracting Agency within </w:t>
      </w:r>
      <w:proofErr w:type="spellStart"/>
      <w:r w:rsidR="00297802" w:rsidRPr="00365AF5">
        <w:rPr>
          <w:lang w:val="en-029"/>
        </w:rPr>
        <w:t>Leguan</w:t>
      </w:r>
      <w:proofErr w:type="spellEnd"/>
      <w:r w:rsidRPr="00365AF5">
        <w:rPr>
          <w:lang w:val="en-029"/>
        </w:rPr>
        <w:t xml:space="preserve">. </w:t>
      </w:r>
    </w:p>
    <w:p w14:paraId="49CE2927" w14:textId="77777777" w:rsidR="00AC06FD" w:rsidRPr="00365AF5" w:rsidRDefault="00AC06FD" w:rsidP="00AC06FD">
      <w:pPr>
        <w:pStyle w:val="Heading2"/>
        <w:rPr>
          <w:lang w:val="en-029"/>
        </w:rPr>
      </w:pPr>
      <w:bookmarkStart w:id="20" w:name="_Toc57899970"/>
      <w:bookmarkStart w:id="21" w:name="_Toc185579332"/>
      <w:r w:rsidRPr="00365AF5">
        <w:rPr>
          <w:lang w:val="en-029"/>
        </w:rPr>
        <w:t>Security</w:t>
      </w:r>
      <w:bookmarkEnd w:id="20"/>
      <w:bookmarkEnd w:id="21"/>
    </w:p>
    <w:p w14:paraId="050D9C1B" w14:textId="77777777" w:rsidR="00AC06FD" w:rsidRPr="00365AF5" w:rsidRDefault="00AC06FD" w:rsidP="00AC06FD">
      <w:pPr>
        <w:pStyle w:val="Heading3"/>
        <w:rPr>
          <w:lang w:val="en-029"/>
        </w:rPr>
      </w:pPr>
      <w:r w:rsidRPr="00365AF5">
        <w:rPr>
          <w:lang w:val="en-029"/>
        </w:rPr>
        <w:t xml:space="preserve">The Contractor shall be responsible </w:t>
      </w:r>
      <w:r w:rsidRPr="00365AF5">
        <w:rPr>
          <w:noProof/>
          <w:lang w:val="en-029"/>
        </w:rPr>
        <w:t>for</w:t>
      </w:r>
      <w:r w:rsidRPr="00365AF5">
        <w:rPr>
          <w:lang w:val="en-029"/>
        </w:rPr>
        <w:t xml:space="preserve"> the security of the all material delivered and installed before official handover. </w:t>
      </w:r>
    </w:p>
    <w:p w14:paraId="762A709A" w14:textId="77777777" w:rsidR="00AC06FD" w:rsidRPr="00365AF5" w:rsidRDefault="00AC06FD" w:rsidP="00AC06FD">
      <w:pPr>
        <w:pStyle w:val="Heading2"/>
        <w:rPr>
          <w:lang w:val="en-029"/>
        </w:rPr>
      </w:pPr>
      <w:bookmarkStart w:id="22" w:name="_Toc57899971"/>
      <w:bookmarkStart w:id="23" w:name="_Toc185579333"/>
      <w:r w:rsidRPr="00365AF5">
        <w:rPr>
          <w:lang w:val="en-029"/>
        </w:rPr>
        <w:t>Taxes</w:t>
      </w:r>
      <w:bookmarkEnd w:id="22"/>
      <w:bookmarkEnd w:id="23"/>
    </w:p>
    <w:p w14:paraId="552EB802" w14:textId="77777777" w:rsidR="00AC06FD" w:rsidRPr="00365AF5" w:rsidRDefault="00AC06FD" w:rsidP="00AC06FD">
      <w:pPr>
        <w:pStyle w:val="Heading3"/>
        <w:rPr>
          <w:lang w:val="en-029"/>
        </w:rPr>
      </w:pPr>
      <w:r w:rsidRPr="00365AF5">
        <w:rPr>
          <w:lang w:val="en-029"/>
        </w:rPr>
        <w:t xml:space="preserve">The Contractor shall pay all applicable taxes as it relates to the equipment and services accordingly to the current Laws of Guyana. </w:t>
      </w:r>
    </w:p>
    <w:p w14:paraId="7C560C80" w14:textId="77777777" w:rsidR="00AC06FD" w:rsidRPr="00365AF5" w:rsidRDefault="00AC06FD" w:rsidP="00AC06FD">
      <w:pPr>
        <w:pStyle w:val="Heading2"/>
        <w:rPr>
          <w:lang w:val="en-029"/>
        </w:rPr>
      </w:pPr>
      <w:bookmarkStart w:id="24" w:name="_Toc57899972"/>
      <w:bookmarkStart w:id="25" w:name="_Toc185579334"/>
      <w:r w:rsidRPr="00365AF5">
        <w:rPr>
          <w:lang w:val="en-029"/>
        </w:rPr>
        <w:t>Transport</w:t>
      </w:r>
      <w:bookmarkEnd w:id="24"/>
      <w:bookmarkEnd w:id="25"/>
    </w:p>
    <w:p w14:paraId="54A26962" w14:textId="77777777" w:rsidR="00AC06FD" w:rsidRPr="00365AF5" w:rsidRDefault="00AC06FD" w:rsidP="00AC06FD">
      <w:pPr>
        <w:pStyle w:val="Heading3"/>
        <w:rPr>
          <w:lang w:val="en-029"/>
        </w:rPr>
      </w:pPr>
      <w:r w:rsidRPr="00365AF5">
        <w:rPr>
          <w:lang w:val="en-029"/>
        </w:rPr>
        <w:t xml:space="preserve">All transportation up to the construction site shall be included in the Contractor’s scope of supply, including, but not limited to, insurance, storage, demurrage, handling and fork-lift truck.  </w:t>
      </w:r>
    </w:p>
    <w:p w14:paraId="75B1C225" w14:textId="77777777" w:rsidR="00AC06FD" w:rsidRPr="00365AF5" w:rsidRDefault="00AC06FD" w:rsidP="00AC06FD">
      <w:pPr>
        <w:pStyle w:val="Heading3"/>
      </w:pPr>
      <w:r w:rsidRPr="00365AF5">
        <w:lastRenderedPageBreak/>
        <w:t>Road alone or road and river transport from Georgetown are to be considered. The Contractor should also take into account the transport routes of heavy equipment to the site, which can/will take place on sand roads or paved roads with a limited axle load capacity.</w:t>
      </w:r>
    </w:p>
    <w:p w14:paraId="3F71F4B6" w14:textId="77777777" w:rsidR="00AC06FD" w:rsidRPr="00365AF5" w:rsidRDefault="00AC06FD" w:rsidP="00AC06FD">
      <w:pPr>
        <w:pStyle w:val="Heading3"/>
      </w:pPr>
      <w:r w:rsidRPr="00365AF5">
        <w:t xml:space="preserve">The Contractor is fully responsible for organizing and guaranteeing timely delivery and transport of the equipment and material to the site. </w:t>
      </w:r>
    </w:p>
    <w:p w14:paraId="11C5B9EB" w14:textId="77777777" w:rsidR="00AC06FD" w:rsidRPr="00365AF5" w:rsidRDefault="00AC06FD" w:rsidP="00AC06FD">
      <w:pPr>
        <w:pStyle w:val="Heading2"/>
        <w:rPr>
          <w:lang w:val="en-029"/>
        </w:rPr>
      </w:pPr>
      <w:bookmarkStart w:id="26" w:name="_Toc57899973"/>
      <w:bookmarkStart w:id="27" w:name="_Toc185579335"/>
      <w:r w:rsidRPr="00365AF5">
        <w:rPr>
          <w:lang w:val="en-029"/>
        </w:rPr>
        <w:t>Identification</w:t>
      </w:r>
      <w:bookmarkEnd w:id="26"/>
      <w:bookmarkEnd w:id="27"/>
    </w:p>
    <w:p w14:paraId="697A3101" w14:textId="53F5C16D" w:rsidR="00AC06FD" w:rsidRPr="00365AF5" w:rsidRDefault="00AC06FD" w:rsidP="00AC06FD">
      <w:pPr>
        <w:pStyle w:val="Heading3"/>
        <w:rPr>
          <w:lang w:val="en-029"/>
        </w:rPr>
      </w:pPr>
      <w:r w:rsidRPr="00365AF5">
        <w:rPr>
          <w:lang w:val="en-029"/>
        </w:rPr>
        <w:t>All supporting structures for the transmission line shall be provided with unique codes. The Contractor shall determine the assignment</w:t>
      </w:r>
      <w:r w:rsidR="00D35BA5" w:rsidRPr="00365AF5">
        <w:rPr>
          <w:lang w:val="en-029"/>
        </w:rPr>
        <w:t xml:space="preserve"> of codes in consultation with M</w:t>
      </w:r>
      <w:r w:rsidRPr="00365AF5">
        <w:rPr>
          <w:lang w:val="en-029"/>
        </w:rPr>
        <w:t xml:space="preserve">PL/GEA. </w:t>
      </w:r>
    </w:p>
    <w:p w14:paraId="0FB6DBE4" w14:textId="77777777" w:rsidR="00AC06FD" w:rsidRPr="00365AF5" w:rsidRDefault="00AC06FD" w:rsidP="00AC06FD">
      <w:pPr>
        <w:pStyle w:val="Heading3"/>
        <w:rPr>
          <w:lang w:val="en-029"/>
        </w:rPr>
      </w:pPr>
      <w:r w:rsidRPr="00365AF5">
        <w:rPr>
          <w:lang w:val="en-029"/>
        </w:rPr>
        <w:t>All labelling should be weather resistant.</w:t>
      </w:r>
    </w:p>
    <w:p w14:paraId="751E7C36" w14:textId="77777777" w:rsidR="00AC06FD" w:rsidRPr="00365AF5" w:rsidRDefault="00AC06FD" w:rsidP="00AC06FD">
      <w:pPr>
        <w:pStyle w:val="Heading3"/>
        <w:rPr>
          <w:lang w:val="en-029"/>
        </w:rPr>
      </w:pPr>
      <w:r w:rsidRPr="00365AF5">
        <w:rPr>
          <w:lang w:val="en-029"/>
        </w:rPr>
        <w:t>Labels must be attached permanently on a clearly visible spot of the supporting structure.</w:t>
      </w:r>
    </w:p>
    <w:p w14:paraId="2D902146" w14:textId="77777777" w:rsidR="00AC06FD" w:rsidRPr="00365AF5" w:rsidRDefault="00AC06FD" w:rsidP="00AC06FD">
      <w:pPr>
        <w:pStyle w:val="Heading2"/>
        <w:rPr>
          <w:lang w:val="en-029"/>
        </w:rPr>
      </w:pPr>
      <w:bookmarkStart w:id="28" w:name="_Toc57899974"/>
      <w:bookmarkStart w:id="29" w:name="_Toc185579336"/>
      <w:r w:rsidRPr="00365AF5">
        <w:rPr>
          <w:lang w:val="en-029"/>
        </w:rPr>
        <w:t>Documentation</w:t>
      </w:r>
      <w:bookmarkEnd w:id="28"/>
      <w:bookmarkEnd w:id="29"/>
    </w:p>
    <w:p w14:paraId="0D594570" w14:textId="26A2EBF3" w:rsidR="00AC06FD" w:rsidRPr="00365AF5" w:rsidRDefault="00AC06FD" w:rsidP="00AC06FD">
      <w:pPr>
        <w:pStyle w:val="Heading3"/>
        <w:rPr>
          <w:lang w:val="en-029"/>
        </w:rPr>
      </w:pPr>
      <w:r w:rsidRPr="00365AF5">
        <w:rPr>
          <w:lang w:val="en-029"/>
        </w:rPr>
        <w:t>All engineering documents, specification</w:t>
      </w:r>
      <w:r w:rsidR="00D35BA5" w:rsidRPr="00365AF5">
        <w:rPr>
          <w:lang w:val="en-029"/>
        </w:rPr>
        <w:t xml:space="preserve"> and drawings shall be sent to</w:t>
      </w:r>
      <w:r w:rsidR="00D17EE5">
        <w:rPr>
          <w:lang w:val="en-029"/>
        </w:rPr>
        <w:t xml:space="preserve"> </w:t>
      </w:r>
      <w:r w:rsidRPr="00365AF5">
        <w:rPr>
          <w:lang w:val="en-029"/>
        </w:rPr>
        <w:t>GEA for review, prior to the construction of the transmission line.</w:t>
      </w:r>
    </w:p>
    <w:p w14:paraId="34C98659" w14:textId="77777777" w:rsidR="00AC06FD" w:rsidRPr="00365AF5" w:rsidRDefault="00AC06FD" w:rsidP="00AC06FD">
      <w:pPr>
        <w:pStyle w:val="Heading3"/>
        <w:rPr>
          <w:lang w:val="en-029"/>
        </w:rPr>
      </w:pPr>
      <w:r w:rsidRPr="00365AF5">
        <w:rPr>
          <w:lang w:val="en-029"/>
        </w:rPr>
        <w:t xml:space="preserve">During the design and engineering </w:t>
      </w:r>
      <w:r w:rsidRPr="00365AF5">
        <w:rPr>
          <w:noProof/>
          <w:lang w:val="en-029"/>
        </w:rPr>
        <w:t>phase,</w:t>
      </w:r>
      <w:r w:rsidRPr="00365AF5">
        <w:rPr>
          <w:lang w:val="en-029"/>
        </w:rPr>
        <w:t xml:space="preserve"> the Contractor shall submit a draft Operation and Maintenance Manual.  </w:t>
      </w:r>
    </w:p>
    <w:p w14:paraId="3233C1B3" w14:textId="77777777" w:rsidR="00AC06FD" w:rsidRPr="00365AF5" w:rsidRDefault="00AC06FD" w:rsidP="00AC06FD">
      <w:pPr>
        <w:pStyle w:val="Heading3"/>
        <w:rPr>
          <w:lang w:val="en-029"/>
        </w:rPr>
      </w:pPr>
      <w:r w:rsidRPr="00365AF5">
        <w:rPr>
          <w:lang w:val="en-029"/>
        </w:rPr>
        <w:t xml:space="preserve">After the completion of the </w:t>
      </w:r>
      <w:r w:rsidRPr="00365AF5">
        <w:rPr>
          <w:noProof/>
          <w:lang w:val="en-029"/>
        </w:rPr>
        <w:t>installation,</w:t>
      </w:r>
      <w:r w:rsidRPr="00365AF5">
        <w:rPr>
          <w:lang w:val="en-029"/>
        </w:rPr>
        <w:t xml:space="preserve"> the Contractor shall submit the AS-BUILT drawings and any other document that has changed from the design phase. </w:t>
      </w:r>
    </w:p>
    <w:p w14:paraId="069AC0CE" w14:textId="77777777" w:rsidR="00AC06FD" w:rsidRPr="00365AF5" w:rsidRDefault="00AC06FD" w:rsidP="00AC06FD">
      <w:pPr>
        <w:pStyle w:val="Heading3"/>
        <w:rPr>
          <w:lang w:val="en-029"/>
        </w:rPr>
      </w:pPr>
      <w:r w:rsidRPr="00365AF5">
        <w:rPr>
          <w:lang w:val="en-029"/>
        </w:rPr>
        <w:t>The manual must contain at least the following information:</w:t>
      </w:r>
    </w:p>
    <w:p w14:paraId="79E34AF7" w14:textId="77777777" w:rsidR="00AC06FD" w:rsidRPr="00365AF5" w:rsidRDefault="00AC06FD" w:rsidP="00AC06FD">
      <w:pPr>
        <w:pStyle w:val="Heading3"/>
        <w:numPr>
          <w:ilvl w:val="0"/>
          <w:numId w:val="2"/>
        </w:numPr>
        <w:spacing w:before="0" w:after="0" w:line="288" w:lineRule="auto"/>
        <w:ind w:left="1166"/>
        <w:rPr>
          <w:lang w:val="en-029"/>
        </w:rPr>
      </w:pPr>
      <w:r w:rsidRPr="00365AF5">
        <w:rPr>
          <w:lang w:val="en-029"/>
        </w:rPr>
        <w:t>Description of the installation</w:t>
      </w:r>
    </w:p>
    <w:p w14:paraId="1FBFE569" w14:textId="77777777" w:rsidR="00AC06FD" w:rsidRPr="00365AF5" w:rsidRDefault="00AC06FD" w:rsidP="00AC06FD">
      <w:pPr>
        <w:pStyle w:val="Heading3"/>
        <w:numPr>
          <w:ilvl w:val="0"/>
          <w:numId w:val="2"/>
        </w:numPr>
        <w:spacing w:before="0" w:after="0" w:line="288" w:lineRule="auto"/>
        <w:ind w:left="1166"/>
        <w:rPr>
          <w:lang w:val="en-029"/>
        </w:rPr>
      </w:pPr>
      <w:r w:rsidRPr="00365AF5">
        <w:rPr>
          <w:lang w:val="en-029"/>
        </w:rPr>
        <w:t>Construction and assembly instructions</w:t>
      </w:r>
    </w:p>
    <w:p w14:paraId="1FD0B467" w14:textId="77777777" w:rsidR="00AC06FD" w:rsidRPr="00365AF5" w:rsidRDefault="00AC06FD" w:rsidP="00AC06FD">
      <w:pPr>
        <w:pStyle w:val="Heading3"/>
        <w:numPr>
          <w:ilvl w:val="0"/>
          <w:numId w:val="2"/>
        </w:numPr>
        <w:spacing w:before="0" w:after="0" w:line="288" w:lineRule="auto"/>
        <w:ind w:left="1166"/>
        <w:rPr>
          <w:lang w:val="en-029"/>
        </w:rPr>
      </w:pPr>
      <w:r w:rsidRPr="00365AF5">
        <w:rPr>
          <w:lang w:val="en-029"/>
        </w:rPr>
        <w:t>Design considerations</w:t>
      </w:r>
    </w:p>
    <w:p w14:paraId="24A5A34B" w14:textId="77777777" w:rsidR="00AC06FD" w:rsidRPr="00365AF5" w:rsidRDefault="00AC06FD" w:rsidP="00AC06FD">
      <w:pPr>
        <w:pStyle w:val="Heading3"/>
        <w:numPr>
          <w:ilvl w:val="0"/>
          <w:numId w:val="2"/>
        </w:numPr>
        <w:spacing w:before="0" w:after="0" w:line="288" w:lineRule="auto"/>
        <w:ind w:left="1166"/>
        <w:rPr>
          <w:lang w:val="en-029"/>
        </w:rPr>
      </w:pPr>
      <w:r w:rsidRPr="00365AF5">
        <w:rPr>
          <w:lang w:val="en-029"/>
        </w:rPr>
        <w:t>Operational procedures for all possible normal and abnormal conditions, including failure assessment and fault identification/interpretation</w:t>
      </w:r>
    </w:p>
    <w:p w14:paraId="01763FDA" w14:textId="77777777" w:rsidR="00AC06FD" w:rsidRPr="00365AF5" w:rsidRDefault="00AC06FD" w:rsidP="00AC06FD">
      <w:pPr>
        <w:pStyle w:val="Heading3"/>
        <w:numPr>
          <w:ilvl w:val="0"/>
          <w:numId w:val="2"/>
        </w:numPr>
        <w:spacing w:before="0" w:after="0" w:line="288" w:lineRule="auto"/>
        <w:ind w:left="1166"/>
        <w:rPr>
          <w:lang w:val="en-029"/>
        </w:rPr>
      </w:pPr>
      <w:r w:rsidRPr="00365AF5">
        <w:rPr>
          <w:lang w:val="en-029"/>
        </w:rPr>
        <w:t>Maintenance schemes and instructions</w:t>
      </w:r>
    </w:p>
    <w:p w14:paraId="307C4C3D" w14:textId="77777777" w:rsidR="00AC06FD" w:rsidRPr="00365AF5" w:rsidRDefault="00AC06FD" w:rsidP="00AC06FD">
      <w:pPr>
        <w:pStyle w:val="Heading3"/>
        <w:numPr>
          <w:ilvl w:val="0"/>
          <w:numId w:val="2"/>
        </w:numPr>
        <w:spacing w:before="0" w:after="0" w:line="288" w:lineRule="auto"/>
        <w:ind w:left="1166"/>
        <w:rPr>
          <w:lang w:val="en-029"/>
        </w:rPr>
      </w:pPr>
      <w:r w:rsidRPr="00365AF5">
        <w:rPr>
          <w:lang w:val="en-029"/>
        </w:rPr>
        <w:t>Data sheet and specifications</w:t>
      </w:r>
    </w:p>
    <w:p w14:paraId="2B8582ED" w14:textId="77777777" w:rsidR="00AC06FD" w:rsidRPr="00365AF5" w:rsidRDefault="00AC06FD" w:rsidP="00AC06FD">
      <w:pPr>
        <w:pStyle w:val="Heading3"/>
        <w:numPr>
          <w:ilvl w:val="0"/>
          <w:numId w:val="2"/>
        </w:numPr>
        <w:spacing w:before="0" w:after="0" w:line="288" w:lineRule="auto"/>
        <w:ind w:left="1166"/>
        <w:rPr>
          <w:lang w:val="en-029"/>
        </w:rPr>
      </w:pPr>
      <w:r w:rsidRPr="00365AF5">
        <w:rPr>
          <w:lang w:val="en-029"/>
        </w:rPr>
        <w:t xml:space="preserve">Test certificates </w:t>
      </w:r>
    </w:p>
    <w:p w14:paraId="3BFC7702" w14:textId="77777777" w:rsidR="00AC06FD" w:rsidRPr="00365AF5" w:rsidRDefault="00AC06FD" w:rsidP="00AC06FD">
      <w:pPr>
        <w:pStyle w:val="Heading3"/>
        <w:numPr>
          <w:ilvl w:val="0"/>
          <w:numId w:val="2"/>
        </w:numPr>
        <w:spacing w:before="0" w:after="0" w:line="288" w:lineRule="auto"/>
        <w:ind w:left="1166"/>
        <w:rPr>
          <w:lang w:val="en-029"/>
        </w:rPr>
      </w:pPr>
      <w:r w:rsidRPr="00365AF5">
        <w:rPr>
          <w:lang w:val="en-029"/>
        </w:rPr>
        <w:t>Design drawings</w:t>
      </w:r>
    </w:p>
    <w:p w14:paraId="5F6E4CB2" w14:textId="77777777" w:rsidR="00AC06FD" w:rsidRPr="00365AF5" w:rsidRDefault="00AC06FD" w:rsidP="00AC06FD">
      <w:pPr>
        <w:pStyle w:val="Heading3"/>
        <w:numPr>
          <w:ilvl w:val="0"/>
          <w:numId w:val="2"/>
        </w:numPr>
        <w:spacing w:before="0" w:after="0" w:line="288" w:lineRule="auto"/>
        <w:ind w:left="1166"/>
        <w:rPr>
          <w:lang w:val="en-029"/>
        </w:rPr>
      </w:pPr>
      <w:r w:rsidRPr="00365AF5">
        <w:rPr>
          <w:lang w:val="en-029"/>
        </w:rPr>
        <w:t>Manufacturer, type, rating, serial number and test reports of each part of the installation</w:t>
      </w:r>
    </w:p>
    <w:p w14:paraId="25813D67" w14:textId="77777777" w:rsidR="00AC06FD" w:rsidRPr="00365AF5" w:rsidRDefault="00AC06FD" w:rsidP="00AC06FD">
      <w:pPr>
        <w:pStyle w:val="Heading3"/>
        <w:numPr>
          <w:ilvl w:val="0"/>
          <w:numId w:val="2"/>
        </w:numPr>
        <w:spacing w:before="0" w:after="0" w:line="288" w:lineRule="auto"/>
        <w:ind w:left="1166"/>
        <w:rPr>
          <w:lang w:val="en-029"/>
        </w:rPr>
      </w:pPr>
      <w:r w:rsidRPr="00365AF5">
        <w:rPr>
          <w:lang w:val="en-029"/>
        </w:rPr>
        <w:t>Complete commissioning manual</w:t>
      </w:r>
    </w:p>
    <w:p w14:paraId="6A1D721B" w14:textId="77777777" w:rsidR="00AC06FD" w:rsidRPr="00365AF5" w:rsidRDefault="00AC06FD" w:rsidP="00AC06FD">
      <w:pPr>
        <w:pStyle w:val="Heading3"/>
        <w:numPr>
          <w:ilvl w:val="0"/>
          <w:numId w:val="2"/>
        </w:numPr>
        <w:spacing w:before="0" w:after="0" w:line="288" w:lineRule="auto"/>
        <w:ind w:left="1166"/>
        <w:rPr>
          <w:lang w:val="en-029"/>
        </w:rPr>
      </w:pPr>
      <w:r w:rsidRPr="00365AF5">
        <w:rPr>
          <w:lang w:val="en-029"/>
        </w:rPr>
        <w:t>Parts manual</w:t>
      </w:r>
    </w:p>
    <w:p w14:paraId="06AF5FE9" w14:textId="77777777" w:rsidR="00AC06FD" w:rsidRPr="00365AF5" w:rsidRDefault="00AC06FD" w:rsidP="00AC06FD">
      <w:pPr>
        <w:pStyle w:val="Heading3"/>
        <w:numPr>
          <w:ilvl w:val="0"/>
          <w:numId w:val="2"/>
        </w:numPr>
        <w:spacing w:before="0" w:after="0" w:line="288" w:lineRule="auto"/>
        <w:ind w:left="1166"/>
        <w:rPr>
          <w:lang w:val="en-029"/>
        </w:rPr>
      </w:pPr>
      <w:r w:rsidRPr="00365AF5">
        <w:rPr>
          <w:lang w:val="en-029"/>
        </w:rPr>
        <w:t>Address of components deliverers or manufacturers</w:t>
      </w:r>
    </w:p>
    <w:p w14:paraId="10FF28EA" w14:textId="77777777" w:rsidR="00AC06FD" w:rsidRPr="00365AF5" w:rsidRDefault="00AC06FD" w:rsidP="00AC06FD">
      <w:pPr>
        <w:pStyle w:val="Heading3"/>
        <w:numPr>
          <w:ilvl w:val="0"/>
          <w:numId w:val="2"/>
        </w:numPr>
        <w:spacing w:before="0" w:after="0" w:line="288" w:lineRule="auto"/>
        <w:ind w:left="1166"/>
        <w:rPr>
          <w:lang w:val="en-029"/>
        </w:rPr>
      </w:pPr>
      <w:r w:rsidRPr="00365AF5">
        <w:rPr>
          <w:noProof/>
          <w:lang w:val="en-029"/>
        </w:rPr>
        <w:t>Startup</w:t>
      </w:r>
      <w:r w:rsidRPr="00365AF5">
        <w:rPr>
          <w:lang w:val="en-029"/>
        </w:rPr>
        <w:t xml:space="preserve"> and commissioning spares, critical and operational spares.</w:t>
      </w:r>
    </w:p>
    <w:p w14:paraId="27D1667C" w14:textId="77777777" w:rsidR="00AC06FD" w:rsidRDefault="00AC06FD" w:rsidP="00AC06FD">
      <w:pPr>
        <w:pStyle w:val="Heading3"/>
        <w:rPr>
          <w:lang w:val="en-029"/>
        </w:rPr>
      </w:pPr>
      <w:r w:rsidRPr="00365AF5">
        <w:rPr>
          <w:lang w:val="en-029"/>
        </w:rPr>
        <w:t xml:space="preserve">All requested information must be in </w:t>
      </w:r>
      <w:r w:rsidRPr="00365AF5">
        <w:rPr>
          <w:b/>
          <w:lang w:val="en-029"/>
        </w:rPr>
        <w:t>English</w:t>
      </w:r>
      <w:r w:rsidRPr="00365AF5">
        <w:rPr>
          <w:lang w:val="en-029"/>
        </w:rPr>
        <w:t>. All manuals and diagrams must also be supplied in digital form in CAD or other standard software formats (Microsoft Project, Microsoft Excel and Microsoft Word), in addition to all documents in PDF.</w:t>
      </w:r>
    </w:p>
    <w:p w14:paraId="566D1A42" w14:textId="77777777" w:rsidR="00D17EE5" w:rsidRDefault="00D17EE5" w:rsidP="00D17EE5">
      <w:pPr>
        <w:pStyle w:val="Heading2"/>
        <w:numPr>
          <w:ilvl w:val="0"/>
          <w:numId w:val="0"/>
        </w:numPr>
        <w:ind w:left="576"/>
        <w:rPr>
          <w:lang w:val="en-029"/>
        </w:rPr>
      </w:pPr>
    </w:p>
    <w:p w14:paraId="560E12CF" w14:textId="77777777" w:rsidR="00D17EE5" w:rsidRPr="00D17EE5" w:rsidRDefault="00D17EE5" w:rsidP="00D17EE5">
      <w:pPr>
        <w:rPr>
          <w:lang w:val="en-029"/>
        </w:rPr>
      </w:pPr>
    </w:p>
    <w:p w14:paraId="1496AE4C" w14:textId="77777777" w:rsidR="00AC06FD" w:rsidRPr="00365AF5" w:rsidRDefault="00AC06FD" w:rsidP="00AC06FD">
      <w:pPr>
        <w:pStyle w:val="Heading1"/>
        <w:rPr>
          <w:lang w:val="en-029"/>
        </w:rPr>
      </w:pPr>
      <w:bookmarkStart w:id="30" w:name="_Toc57899975"/>
      <w:bookmarkStart w:id="31" w:name="_Toc185579337"/>
      <w:r w:rsidRPr="00365AF5">
        <w:rPr>
          <w:lang w:val="en-029"/>
        </w:rPr>
        <w:lastRenderedPageBreak/>
        <w:t>Technical Specifications – Particular</w:t>
      </w:r>
      <w:bookmarkEnd w:id="30"/>
      <w:bookmarkEnd w:id="31"/>
    </w:p>
    <w:p w14:paraId="73A95061" w14:textId="77777777" w:rsidR="00AC06FD" w:rsidRPr="00365AF5" w:rsidRDefault="00AC06FD" w:rsidP="00AC06FD">
      <w:pPr>
        <w:pStyle w:val="Heading2"/>
        <w:rPr>
          <w:lang w:val="en-029"/>
        </w:rPr>
      </w:pPr>
      <w:bookmarkStart w:id="32" w:name="_Toc185579338"/>
      <w:r w:rsidRPr="00365AF5">
        <w:rPr>
          <w:lang w:val="en-029"/>
        </w:rPr>
        <w:t>Overhead 13. 8 kV, three wire (3W) transmission line</w:t>
      </w:r>
      <w:bookmarkEnd w:id="32"/>
    </w:p>
    <w:p w14:paraId="7AEBCE1E" w14:textId="77777777" w:rsidR="00D17EE5" w:rsidRDefault="00AC06FD" w:rsidP="00D9757E">
      <w:pPr>
        <w:pStyle w:val="Heading3"/>
        <w:rPr>
          <w:lang w:val="en-029"/>
        </w:rPr>
      </w:pPr>
      <w:r w:rsidRPr="00D17EE5">
        <w:rPr>
          <w:lang w:val="en-029"/>
        </w:rPr>
        <w:t>This tender document is for the supply of all materials, specialized equipment and construction of</w:t>
      </w:r>
      <w:r w:rsidR="00D35BA5" w:rsidRPr="00D17EE5">
        <w:rPr>
          <w:lang w:val="en-029"/>
        </w:rPr>
        <w:t xml:space="preserve"> a </w:t>
      </w:r>
      <w:r w:rsidR="009C4F48" w:rsidRPr="00D17EE5">
        <w:rPr>
          <w:lang w:val="en-029"/>
        </w:rPr>
        <w:t>1.</w:t>
      </w:r>
      <w:r w:rsidR="00D17EE5" w:rsidRPr="00D17EE5">
        <w:rPr>
          <w:lang w:val="en-029"/>
        </w:rPr>
        <w:t>34</w:t>
      </w:r>
      <w:r w:rsidRPr="00D17EE5">
        <w:rPr>
          <w:lang w:val="en-029"/>
        </w:rPr>
        <w:t xml:space="preserve"> km, 13.8 kV, three wire (3W), three phase, bare conductor, overhead transmission line between </w:t>
      </w:r>
      <w:r w:rsidR="00D17EE5" w:rsidRPr="00D17EE5">
        <w:rPr>
          <w:lang w:val="en-029"/>
        </w:rPr>
        <w:t xml:space="preserve">the proposed WPP and the take-off structure at the </w:t>
      </w:r>
      <w:proofErr w:type="spellStart"/>
      <w:r w:rsidR="00297802" w:rsidRPr="00D17EE5">
        <w:rPr>
          <w:lang w:val="en-029"/>
        </w:rPr>
        <w:t>Leguan</w:t>
      </w:r>
      <w:proofErr w:type="spellEnd"/>
      <w:r w:rsidR="00D35BA5" w:rsidRPr="00D17EE5">
        <w:rPr>
          <w:lang w:val="en-029"/>
        </w:rPr>
        <w:t xml:space="preserve"> 0.6</w:t>
      </w:r>
      <w:r w:rsidRPr="00D17EE5">
        <w:rPr>
          <w:lang w:val="en-029"/>
        </w:rPr>
        <w:t xml:space="preserve"> MWp Solar PV Farm</w:t>
      </w:r>
      <w:r w:rsidR="00D17EE5">
        <w:rPr>
          <w:lang w:val="en-029"/>
        </w:rPr>
        <w:t>.</w:t>
      </w:r>
    </w:p>
    <w:p w14:paraId="30B98BB8" w14:textId="41D062E5" w:rsidR="00A0188C" w:rsidRPr="00D17EE5" w:rsidRDefault="00A0188C" w:rsidP="00D9757E">
      <w:pPr>
        <w:pStyle w:val="Heading3"/>
        <w:rPr>
          <w:lang w:val="en-029"/>
        </w:rPr>
      </w:pPr>
      <w:r w:rsidRPr="00D17EE5">
        <w:rPr>
          <w:lang w:val="en-029"/>
        </w:rPr>
        <w:t xml:space="preserve">Supply and erect </w:t>
      </w:r>
      <w:r w:rsidR="00B400A0">
        <w:rPr>
          <w:lang w:val="en-029"/>
        </w:rPr>
        <w:t>26</w:t>
      </w:r>
      <w:r w:rsidRPr="00D17EE5">
        <w:rPr>
          <w:lang w:val="en-029"/>
        </w:rPr>
        <w:t xml:space="preserve"> - 14 metre </w:t>
      </w:r>
      <w:r w:rsidR="00B400A0">
        <w:rPr>
          <w:lang w:val="en-029"/>
        </w:rPr>
        <w:t>concrete</w:t>
      </w:r>
      <w:r w:rsidRPr="00D17EE5">
        <w:rPr>
          <w:lang w:val="en-029"/>
        </w:rPr>
        <w:t xml:space="preserve"> poles as per overhead distribution line provided in </w:t>
      </w:r>
      <w:r w:rsidR="00AC06FD" w:rsidRPr="00D17EE5">
        <w:rPr>
          <w:lang w:val="en-029"/>
        </w:rPr>
        <w:t xml:space="preserve">Annex </w:t>
      </w:r>
      <w:r w:rsidR="00020317" w:rsidRPr="00D17EE5">
        <w:rPr>
          <w:lang w:val="en-029"/>
        </w:rPr>
        <w:t>1.</w:t>
      </w:r>
      <w:r w:rsidR="00B16E51" w:rsidRPr="00D17EE5">
        <w:rPr>
          <w:lang w:val="en-029"/>
        </w:rPr>
        <w:t>6</w:t>
      </w:r>
      <w:r w:rsidR="00AC06FD" w:rsidRPr="00D17EE5">
        <w:rPr>
          <w:lang w:val="en-029"/>
        </w:rPr>
        <w:t>;</w:t>
      </w:r>
      <w:r w:rsidRPr="00D17EE5">
        <w:rPr>
          <w:lang w:val="en-029"/>
        </w:rPr>
        <w:t xml:space="preserve"> </w:t>
      </w:r>
    </w:p>
    <w:p w14:paraId="38A4CBDC" w14:textId="726EB1C5" w:rsidR="00A0188C" w:rsidRPr="00365AF5" w:rsidRDefault="00A0188C" w:rsidP="00EA3910">
      <w:pPr>
        <w:pStyle w:val="Heading3"/>
        <w:rPr>
          <w:lang w:val="en-029"/>
        </w:rPr>
      </w:pPr>
      <w:r w:rsidRPr="00365AF5">
        <w:rPr>
          <w:lang w:val="en-029"/>
        </w:rPr>
        <w:t xml:space="preserve">Supply and build pole structures by installing concrete crossarms (type – Precast), insulators, machine </w:t>
      </w:r>
      <w:r w:rsidR="006A58BD" w:rsidRPr="00365AF5">
        <w:rPr>
          <w:lang w:val="en-029"/>
        </w:rPr>
        <w:t>bolts and</w:t>
      </w:r>
      <w:r w:rsidRPr="00365AF5">
        <w:rPr>
          <w:lang w:val="en-029"/>
        </w:rPr>
        <w:t xml:space="preserve"> other necessary line hardware for the following</w:t>
      </w:r>
      <w:r w:rsidR="00EA3910" w:rsidRPr="00365AF5">
        <w:rPr>
          <w:lang w:val="en-029"/>
        </w:rPr>
        <w:t>:</w:t>
      </w:r>
    </w:p>
    <w:p w14:paraId="71B949A8" w14:textId="77777777" w:rsidR="00EA3910" w:rsidRPr="00365AF5" w:rsidRDefault="00EA3910" w:rsidP="00EA3910">
      <w:pPr>
        <w:pStyle w:val="Heading3"/>
        <w:numPr>
          <w:ilvl w:val="0"/>
          <w:numId w:val="0"/>
        </w:numPr>
        <w:ind w:left="720"/>
        <w:rPr>
          <w:lang w:val="en-029"/>
        </w:rPr>
      </w:pPr>
    </w:p>
    <w:p w14:paraId="2BCAEA2C" w14:textId="2ED159EC" w:rsidR="00A0188C" w:rsidRPr="00365AF5" w:rsidRDefault="00B400A0" w:rsidP="00EA3910">
      <w:pPr>
        <w:pStyle w:val="Heading3"/>
        <w:numPr>
          <w:ilvl w:val="0"/>
          <w:numId w:val="44"/>
        </w:numPr>
        <w:rPr>
          <w:lang w:val="en-029"/>
        </w:rPr>
      </w:pPr>
      <w:r>
        <w:rPr>
          <w:lang w:val="en-029"/>
        </w:rPr>
        <w:t>Twenty-two</w:t>
      </w:r>
      <w:r w:rsidR="00A0188C" w:rsidRPr="00365AF5">
        <w:rPr>
          <w:lang w:val="en-029"/>
        </w:rPr>
        <w:t xml:space="preserve"> (</w:t>
      </w:r>
      <w:r>
        <w:rPr>
          <w:lang w:val="en-029"/>
        </w:rPr>
        <w:t>22</w:t>
      </w:r>
      <w:r w:rsidR="00A0188C" w:rsidRPr="00365AF5">
        <w:rPr>
          <w:lang w:val="en-029"/>
        </w:rPr>
        <w:t>) 3 Wire Primary Intermediate/Light Angle Structure on concrete poles</w:t>
      </w:r>
    </w:p>
    <w:p w14:paraId="12EDC3B1" w14:textId="42268A04" w:rsidR="00A0188C" w:rsidRPr="00365AF5" w:rsidRDefault="00B400A0" w:rsidP="00EA3910">
      <w:pPr>
        <w:pStyle w:val="Heading3"/>
        <w:numPr>
          <w:ilvl w:val="0"/>
          <w:numId w:val="44"/>
        </w:numPr>
        <w:rPr>
          <w:lang w:val="en-029"/>
        </w:rPr>
      </w:pPr>
      <w:r>
        <w:rPr>
          <w:lang w:val="en-029"/>
        </w:rPr>
        <w:t>Four</w:t>
      </w:r>
      <w:r w:rsidR="00A0188C" w:rsidRPr="00365AF5">
        <w:rPr>
          <w:lang w:val="en-029"/>
        </w:rPr>
        <w:t xml:space="preserve"> (</w:t>
      </w:r>
      <w:r>
        <w:rPr>
          <w:lang w:val="en-029"/>
        </w:rPr>
        <w:t>4</w:t>
      </w:r>
      <w:r w:rsidR="00A0188C" w:rsidRPr="00365AF5">
        <w:rPr>
          <w:lang w:val="en-029"/>
        </w:rPr>
        <w:t>) 3 Wire Primary Heavy Angle Pole Structure on concrete poles</w:t>
      </w:r>
    </w:p>
    <w:p w14:paraId="16858F7A" w14:textId="77777777" w:rsidR="00EA3910" w:rsidRPr="00365AF5" w:rsidRDefault="00EA3910" w:rsidP="00EA3910">
      <w:pPr>
        <w:pStyle w:val="Heading3"/>
        <w:numPr>
          <w:ilvl w:val="0"/>
          <w:numId w:val="0"/>
        </w:numPr>
        <w:ind w:left="2070"/>
        <w:rPr>
          <w:lang w:val="en-029"/>
        </w:rPr>
      </w:pPr>
    </w:p>
    <w:p w14:paraId="4D06725B" w14:textId="49D7964A" w:rsidR="00A0188C" w:rsidRPr="00365AF5" w:rsidRDefault="00A0188C" w:rsidP="00A0188C">
      <w:pPr>
        <w:pStyle w:val="Heading3"/>
        <w:rPr>
          <w:lang w:val="en-029"/>
        </w:rPr>
      </w:pPr>
      <w:r w:rsidRPr="00365AF5">
        <w:rPr>
          <w:lang w:val="en-029"/>
        </w:rPr>
        <w:t xml:space="preserve">Supply and install </w:t>
      </w:r>
      <w:r w:rsidR="00B400A0">
        <w:rPr>
          <w:lang w:val="en-029"/>
        </w:rPr>
        <w:t>4</w:t>
      </w:r>
      <w:r w:rsidRPr="00365AF5">
        <w:rPr>
          <w:lang w:val="en-029"/>
        </w:rPr>
        <w:t>,</w:t>
      </w:r>
      <w:r w:rsidR="00B400A0">
        <w:rPr>
          <w:lang w:val="en-029"/>
        </w:rPr>
        <w:t>0</w:t>
      </w:r>
      <w:r w:rsidRPr="00365AF5">
        <w:rPr>
          <w:lang w:val="en-029"/>
        </w:rPr>
        <w:t>20 metres of bare aluminium conductor, codename – Tulip (AAC), equivalent size 336. MCM for the medium voltage interconnecting line.</w:t>
      </w:r>
    </w:p>
    <w:p w14:paraId="4EF06D93" w14:textId="43CECF74" w:rsidR="00A0188C" w:rsidRPr="00365AF5" w:rsidRDefault="00A0188C" w:rsidP="00A0188C">
      <w:pPr>
        <w:pStyle w:val="Heading3"/>
        <w:rPr>
          <w:lang w:val="en-029"/>
        </w:rPr>
      </w:pPr>
      <w:r w:rsidRPr="00365AF5">
        <w:rPr>
          <w:lang w:val="en-029"/>
        </w:rPr>
        <w:t>Supply and install complete Down Guy Sets including guy wire, guy strain insulator, anchor rod and other associated materials on pole structures that require guying.</w:t>
      </w:r>
    </w:p>
    <w:p w14:paraId="78A88A6C" w14:textId="70C800AD" w:rsidR="00A0188C" w:rsidRPr="00365AF5" w:rsidRDefault="00A0188C" w:rsidP="00A0188C">
      <w:pPr>
        <w:pStyle w:val="Heading3"/>
        <w:rPr>
          <w:lang w:val="en-029"/>
        </w:rPr>
      </w:pPr>
      <w:r w:rsidRPr="00365AF5">
        <w:rPr>
          <w:lang w:val="en-029"/>
        </w:rPr>
        <w:t>Supply and install complete Overhead Guy Sets including 9m Wallaba pole, guy wire, guy strain insulator, anchor rod and other associated materials on pole structures that require overhead guying.</w:t>
      </w:r>
    </w:p>
    <w:p w14:paraId="47938110" w14:textId="0BA1A585" w:rsidR="00A0188C" w:rsidRPr="00365AF5" w:rsidRDefault="00A0188C" w:rsidP="00A0188C">
      <w:pPr>
        <w:pStyle w:val="Heading3"/>
        <w:rPr>
          <w:lang w:val="en-029"/>
        </w:rPr>
      </w:pPr>
      <w:r w:rsidRPr="00365AF5">
        <w:rPr>
          <w:lang w:val="en-029"/>
        </w:rPr>
        <w:t>Test and commission completed overhead distribution network after construction.</w:t>
      </w:r>
    </w:p>
    <w:p w14:paraId="364325A2" w14:textId="77777777" w:rsidR="00AC06FD" w:rsidRPr="00365AF5" w:rsidRDefault="00AC06FD" w:rsidP="00AC06FD">
      <w:pPr>
        <w:pStyle w:val="Heading3"/>
        <w:rPr>
          <w:lang w:val="en-029"/>
        </w:rPr>
      </w:pPr>
      <w:r w:rsidRPr="00365AF5">
        <w:rPr>
          <w:lang w:val="en-029"/>
        </w:rPr>
        <w:t>Supply and install 6 Single Pole Disconnects (SPD), 3 each on the two (2) take-off structures (at both ends of the interconnecting line);</w:t>
      </w:r>
    </w:p>
    <w:p w14:paraId="41A98DC4" w14:textId="51596B80" w:rsidR="00AC06FD" w:rsidRPr="00B400A0" w:rsidRDefault="00AC06FD" w:rsidP="00A2212B">
      <w:pPr>
        <w:pStyle w:val="Heading3"/>
        <w:rPr>
          <w:lang w:val="en-029"/>
        </w:rPr>
      </w:pPr>
      <w:r w:rsidRPr="00B400A0">
        <w:rPr>
          <w:lang w:val="en-029"/>
        </w:rPr>
        <w:t xml:space="preserve"> Supply and install complete Earth Sets including copper conductor, ground rod, ground wire connector and other associated materials on line equipment that require earthing; and</w:t>
      </w:r>
    </w:p>
    <w:p w14:paraId="50D1B767" w14:textId="795A53EC" w:rsidR="006A58BD" w:rsidRPr="00365AF5" w:rsidRDefault="006A58BD" w:rsidP="006A58BD">
      <w:pPr>
        <w:pStyle w:val="Heading3"/>
        <w:rPr>
          <w:lang w:val="en-029"/>
        </w:rPr>
      </w:pPr>
      <w:r w:rsidRPr="00365AF5">
        <w:rPr>
          <w:lang w:val="en-029"/>
        </w:rPr>
        <w:t xml:space="preserve">Supply, terminate and Install 90 metres - </w:t>
      </w:r>
      <w:r w:rsidRPr="00365AF5">
        <w:rPr>
          <w:b/>
          <w:bCs/>
          <w:lang w:val="en-029"/>
        </w:rPr>
        <w:t>3x35 mm square</w:t>
      </w:r>
      <w:r w:rsidRPr="00365AF5">
        <w:rPr>
          <w:lang w:val="en-029"/>
        </w:rPr>
        <w:t xml:space="preserve"> XLPE MV power cable between </w:t>
      </w:r>
      <w:r w:rsidR="00B400A0">
        <w:rPr>
          <w:lang w:val="en-029"/>
        </w:rPr>
        <w:t xml:space="preserve">the </w:t>
      </w:r>
      <w:r w:rsidRPr="00365AF5">
        <w:rPr>
          <w:lang w:val="en-029"/>
        </w:rPr>
        <w:t>13.8 kV take-off structure</w:t>
      </w:r>
      <w:r w:rsidR="00B400A0">
        <w:rPr>
          <w:lang w:val="en-029"/>
        </w:rPr>
        <w:t xml:space="preserve"> and the step-up transformer at the WPP</w:t>
      </w:r>
      <w:r w:rsidRPr="00365AF5">
        <w:rPr>
          <w:lang w:val="en-029"/>
        </w:rPr>
        <w:t>.</w:t>
      </w:r>
    </w:p>
    <w:p w14:paraId="1875DB1D" w14:textId="21B93168" w:rsidR="006A58BD" w:rsidRPr="00365AF5" w:rsidRDefault="006A58BD" w:rsidP="006A58BD">
      <w:pPr>
        <w:pStyle w:val="Heading3"/>
        <w:rPr>
          <w:lang w:val="en-029"/>
        </w:rPr>
      </w:pPr>
      <w:r w:rsidRPr="00365AF5">
        <w:rPr>
          <w:lang w:val="en-029"/>
        </w:rPr>
        <w:t>Supply and install</w:t>
      </w:r>
      <w:r w:rsidR="00BA7710">
        <w:rPr>
          <w:lang w:val="en-029"/>
        </w:rPr>
        <w:t xml:space="preserve"> three (3)</w:t>
      </w:r>
      <w:r w:rsidRPr="00365AF5">
        <w:rPr>
          <w:lang w:val="en-029"/>
        </w:rPr>
        <w:t xml:space="preserve"> </w:t>
      </w:r>
      <w:r w:rsidR="00BA7710">
        <w:rPr>
          <w:lang w:val="en-029"/>
        </w:rPr>
        <w:t>Rural Cut-outs</w:t>
      </w:r>
      <w:r w:rsidRPr="00365AF5">
        <w:rPr>
          <w:lang w:val="en-029"/>
        </w:rPr>
        <w:t xml:space="preserve"> (</w:t>
      </w:r>
      <w:r w:rsidR="00BA7710">
        <w:rPr>
          <w:lang w:val="en-029"/>
        </w:rPr>
        <w:t>RCO</w:t>
      </w:r>
      <w:r w:rsidRPr="00365AF5">
        <w:rPr>
          <w:lang w:val="en-029"/>
        </w:rPr>
        <w:t xml:space="preserve">) / LA Arrestor, Combination Type </w:t>
      </w:r>
      <w:r w:rsidRPr="00365AF5">
        <w:rPr>
          <w:b/>
          <w:bCs/>
          <w:lang w:val="en-029"/>
        </w:rPr>
        <w:t>(100amp) 15kV</w:t>
      </w:r>
      <w:r w:rsidRPr="00365AF5">
        <w:rPr>
          <w:lang w:val="en-029"/>
        </w:rPr>
        <w:t xml:space="preserve"> Class - including Earth, </w:t>
      </w:r>
      <w:r w:rsidR="00BA7710">
        <w:rPr>
          <w:lang w:val="en-029"/>
        </w:rPr>
        <w:t>on the WPP take-off structure t</w:t>
      </w:r>
      <w:r w:rsidRPr="00365AF5">
        <w:rPr>
          <w:lang w:val="en-029"/>
        </w:rPr>
        <w:t xml:space="preserve">o allow for protection and isolation of the </w:t>
      </w:r>
      <w:r w:rsidR="008C70A7">
        <w:rPr>
          <w:lang w:val="en-029"/>
        </w:rPr>
        <w:t>WPP</w:t>
      </w:r>
      <w:r w:rsidRPr="00365AF5">
        <w:rPr>
          <w:lang w:val="en-029"/>
        </w:rPr>
        <w:t xml:space="preserve"> in case of faults and maintenance on the overhead </w:t>
      </w:r>
      <w:r w:rsidR="008C70A7">
        <w:rPr>
          <w:lang w:val="en-029"/>
        </w:rPr>
        <w:t>interconnecting Line</w:t>
      </w:r>
      <w:r w:rsidRPr="00365AF5">
        <w:rPr>
          <w:lang w:val="en-029"/>
        </w:rPr>
        <w:t>.</w:t>
      </w:r>
    </w:p>
    <w:p w14:paraId="2B2858A1" w14:textId="73986D55" w:rsidR="006A58BD" w:rsidRPr="00365AF5" w:rsidRDefault="006A58BD" w:rsidP="006A58BD">
      <w:pPr>
        <w:pStyle w:val="Heading3"/>
        <w:rPr>
          <w:lang w:val="en-029"/>
        </w:rPr>
      </w:pPr>
      <w:r w:rsidRPr="00365AF5">
        <w:rPr>
          <w:lang w:val="en-029"/>
        </w:rPr>
        <w:t xml:space="preserve">Supply and install one (1) </w:t>
      </w:r>
      <w:r w:rsidR="008C70A7">
        <w:rPr>
          <w:lang w:val="en-029"/>
        </w:rPr>
        <w:t xml:space="preserve">Overhead vacuum </w:t>
      </w:r>
      <w:proofErr w:type="spellStart"/>
      <w:r w:rsidR="008C70A7">
        <w:rPr>
          <w:lang w:val="en-029"/>
        </w:rPr>
        <w:t>reclouser</w:t>
      </w:r>
      <w:proofErr w:type="spellEnd"/>
      <w:r w:rsidR="008C70A7">
        <w:rPr>
          <w:lang w:val="en-029"/>
        </w:rPr>
        <w:t xml:space="preserve"> (OVR)</w:t>
      </w:r>
      <w:r w:rsidRPr="00365AF5">
        <w:rPr>
          <w:lang w:val="en-029"/>
        </w:rPr>
        <w:t xml:space="preserve"> on the </w:t>
      </w:r>
      <w:r w:rsidR="008C70A7">
        <w:rPr>
          <w:lang w:val="en-029"/>
        </w:rPr>
        <w:t>take-off structure at the Solar Plant</w:t>
      </w:r>
      <w:r w:rsidRPr="00365AF5">
        <w:rPr>
          <w:lang w:val="en-029"/>
        </w:rPr>
        <w:t xml:space="preserve"> to allow for protection and isolation of the </w:t>
      </w:r>
      <w:r w:rsidR="008C70A7">
        <w:rPr>
          <w:lang w:val="en-029"/>
        </w:rPr>
        <w:t>WPP</w:t>
      </w:r>
      <w:r w:rsidRPr="00365AF5">
        <w:rPr>
          <w:lang w:val="en-029"/>
        </w:rPr>
        <w:t xml:space="preserve"> in case of faults and maintenance on the overhead </w:t>
      </w:r>
      <w:r w:rsidR="008C70A7">
        <w:rPr>
          <w:lang w:val="en-029"/>
        </w:rPr>
        <w:t>interconnecting line</w:t>
      </w:r>
      <w:r w:rsidRPr="00365AF5">
        <w:rPr>
          <w:lang w:val="en-029"/>
        </w:rPr>
        <w:t>.</w:t>
      </w:r>
      <w:r w:rsidR="000F527F">
        <w:rPr>
          <w:lang w:val="en-029"/>
        </w:rPr>
        <w:t xml:space="preserve"> The OVR shall be integrated into the WPP SCADA system for monitoring and control.</w:t>
      </w:r>
    </w:p>
    <w:p w14:paraId="3BE14960" w14:textId="56D9F42E" w:rsidR="00297229" w:rsidRDefault="00297229" w:rsidP="00297229">
      <w:pPr>
        <w:pStyle w:val="Heading3"/>
        <w:rPr>
          <w:rFonts w:cs="Times New Roman"/>
        </w:rPr>
      </w:pPr>
      <w:r>
        <w:rPr>
          <w:rFonts w:cs="Times New Roman"/>
        </w:rPr>
        <w:t>The technical specification for the OVRs mentioned above can be found in the below table:</w:t>
      </w:r>
    </w:p>
    <w:p w14:paraId="55CA80AF" w14:textId="77777777" w:rsidR="00297229" w:rsidRDefault="00297229" w:rsidP="00297229">
      <w:pPr>
        <w:pStyle w:val="Heading2"/>
        <w:numPr>
          <w:ilvl w:val="0"/>
          <w:numId w:val="0"/>
        </w:numPr>
        <w:ind w:left="576"/>
      </w:pPr>
    </w:p>
    <w:p w14:paraId="2AA722D7" w14:textId="77777777" w:rsidR="00297229" w:rsidRPr="00297229" w:rsidRDefault="00297229" w:rsidP="00297229"/>
    <w:tbl>
      <w:tblPr>
        <w:tblW w:w="9362" w:type="dxa"/>
        <w:tblLook w:val="04A0" w:firstRow="1" w:lastRow="0" w:firstColumn="1" w:lastColumn="0" w:noHBand="0" w:noVBand="1"/>
      </w:tblPr>
      <w:tblGrid>
        <w:gridCol w:w="5536"/>
        <w:gridCol w:w="1686"/>
        <w:gridCol w:w="2140"/>
      </w:tblGrid>
      <w:tr w:rsidR="00297229" w:rsidRPr="007F508D" w14:paraId="2536F759" w14:textId="77777777" w:rsidTr="004B2399">
        <w:trPr>
          <w:trHeight w:val="284"/>
        </w:trPr>
        <w:tc>
          <w:tcPr>
            <w:tcW w:w="5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8CBC1" w14:textId="77777777" w:rsidR="00297229" w:rsidRPr="00A05AB7" w:rsidRDefault="00297229" w:rsidP="004B2399">
            <w:pPr>
              <w:spacing w:after="0" w:line="240" w:lineRule="auto"/>
              <w:rPr>
                <w:rFonts w:ascii="Times New Roman" w:eastAsia="Times New Roman" w:hAnsi="Times New Roman" w:cs="Times New Roman"/>
                <w:b/>
                <w:bCs/>
                <w:i/>
                <w:iCs/>
                <w:color w:val="000000"/>
              </w:rPr>
            </w:pPr>
            <w:r w:rsidRPr="00A05AB7">
              <w:rPr>
                <w:rFonts w:ascii="Times New Roman" w:eastAsia="Times New Roman" w:hAnsi="Times New Roman" w:cs="Times New Roman"/>
                <w:b/>
                <w:bCs/>
                <w:i/>
                <w:iCs/>
                <w:color w:val="000000"/>
              </w:rPr>
              <w:lastRenderedPageBreak/>
              <w:t>Parameters</w:t>
            </w:r>
          </w:p>
        </w:tc>
        <w:tc>
          <w:tcPr>
            <w:tcW w:w="1686" w:type="dxa"/>
            <w:tcBorders>
              <w:top w:val="single" w:sz="4" w:space="0" w:color="auto"/>
              <w:left w:val="nil"/>
              <w:bottom w:val="single" w:sz="4" w:space="0" w:color="auto"/>
              <w:right w:val="single" w:sz="4" w:space="0" w:color="auto"/>
            </w:tcBorders>
            <w:shd w:val="clear" w:color="auto" w:fill="auto"/>
            <w:noWrap/>
            <w:vAlign w:val="bottom"/>
            <w:hideMark/>
          </w:tcPr>
          <w:p w14:paraId="4E3D89D2" w14:textId="77777777" w:rsidR="00297229" w:rsidRPr="00A05AB7" w:rsidRDefault="00297229" w:rsidP="004B2399">
            <w:pPr>
              <w:spacing w:after="0" w:line="240" w:lineRule="auto"/>
              <w:rPr>
                <w:rFonts w:ascii="Times New Roman" w:eastAsia="Times New Roman" w:hAnsi="Times New Roman" w:cs="Times New Roman"/>
                <w:b/>
                <w:bCs/>
                <w:i/>
                <w:iCs/>
                <w:color w:val="000000"/>
              </w:rPr>
            </w:pPr>
            <w:r w:rsidRPr="00A05AB7">
              <w:rPr>
                <w:rFonts w:ascii="Times New Roman" w:eastAsia="Times New Roman" w:hAnsi="Times New Roman" w:cs="Times New Roman"/>
                <w:b/>
                <w:bCs/>
                <w:i/>
                <w:iCs/>
                <w:color w:val="000000"/>
              </w:rPr>
              <w:t>Units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29DD2DE8" w14:textId="77777777" w:rsidR="00297229" w:rsidRPr="00A05AB7" w:rsidRDefault="00297229" w:rsidP="004B2399">
            <w:pPr>
              <w:spacing w:after="0" w:line="240" w:lineRule="auto"/>
              <w:rPr>
                <w:rFonts w:ascii="Times New Roman" w:eastAsia="Times New Roman" w:hAnsi="Times New Roman" w:cs="Times New Roman"/>
                <w:b/>
                <w:bCs/>
                <w:i/>
                <w:iCs/>
                <w:color w:val="000000"/>
              </w:rPr>
            </w:pPr>
            <w:r w:rsidRPr="00A05AB7">
              <w:rPr>
                <w:rFonts w:ascii="Times New Roman" w:eastAsia="Times New Roman" w:hAnsi="Times New Roman" w:cs="Times New Roman"/>
                <w:b/>
                <w:bCs/>
                <w:i/>
                <w:iCs/>
                <w:color w:val="000000"/>
              </w:rPr>
              <w:t>Required</w:t>
            </w:r>
          </w:p>
        </w:tc>
      </w:tr>
      <w:tr w:rsidR="00297229" w:rsidRPr="007F508D" w14:paraId="0EE40E1E" w14:textId="77777777" w:rsidTr="004B2399">
        <w:trPr>
          <w:trHeight w:val="284"/>
        </w:trPr>
        <w:tc>
          <w:tcPr>
            <w:tcW w:w="5536" w:type="dxa"/>
            <w:tcBorders>
              <w:top w:val="nil"/>
              <w:left w:val="single" w:sz="4" w:space="0" w:color="auto"/>
              <w:bottom w:val="single" w:sz="4" w:space="0" w:color="auto"/>
              <w:right w:val="single" w:sz="4" w:space="0" w:color="auto"/>
            </w:tcBorders>
            <w:shd w:val="clear" w:color="auto" w:fill="auto"/>
            <w:noWrap/>
            <w:vAlign w:val="bottom"/>
            <w:hideMark/>
          </w:tcPr>
          <w:p w14:paraId="48BBD18C"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Nominal operating voltage</w:t>
            </w:r>
          </w:p>
        </w:tc>
        <w:tc>
          <w:tcPr>
            <w:tcW w:w="1686" w:type="dxa"/>
            <w:tcBorders>
              <w:top w:val="nil"/>
              <w:left w:val="nil"/>
              <w:bottom w:val="single" w:sz="4" w:space="0" w:color="auto"/>
              <w:right w:val="single" w:sz="4" w:space="0" w:color="auto"/>
            </w:tcBorders>
            <w:shd w:val="clear" w:color="auto" w:fill="auto"/>
            <w:noWrap/>
            <w:vAlign w:val="bottom"/>
            <w:hideMark/>
          </w:tcPr>
          <w:p w14:paraId="6862B4E2"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kV</w:t>
            </w:r>
          </w:p>
        </w:tc>
        <w:tc>
          <w:tcPr>
            <w:tcW w:w="2140" w:type="dxa"/>
            <w:tcBorders>
              <w:top w:val="nil"/>
              <w:left w:val="nil"/>
              <w:bottom w:val="single" w:sz="4" w:space="0" w:color="auto"/>
              <w:right w:val="single" w:sz="4" w:space="0" w:color="auto"/>
            </w:tcBorders>
            <w:shd w:val="clear" w:color="auto" w:fill="auto"/>
            <w:noWrap/>
            <w:vAlign w:val="bottom"/>
            <w:hideMark/>
          </w:tcPr>
          <w:p w14:paraId="2DC237D1"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Up to 15</w:t>
            </w:r>
          </w:p>
        </w:tc>
      </w:tr>
      <w:tr w:rsidR="00297229" w:rsidRPr="007F508D" w14:paraId="29FC0864" w14:textId="77777777" w:rsidTr="004B2399">
        <w:trPr>
          <w:trHeight w:val="284"/>
        </w:trPr>
        <w:tc>
          <w:tcPr>
            <w:tcW w:w="5536" w:type="dxa"/>
            <w:tcBorders>
              <w:top w:val="nil"/>
              <w:left w:val="single" w:sz="4" w:space="0" w:color="auto"/>
              <w:bottom w:val="single" w:sz="4" w:space="0" w:color="auto"/>
              <w:right w:val="single" w:sz="4" w:space="0" w:color="auto"/>
            </w:tcBorders>
            <w:shd w:val="clear" w:color="auto" w:fill="auto"/>
            <w:noWrap/>
            <w:vAlign w:val="bottom"/>
            <w:hideMark/>
          </w:tcPr>
          <w:p w14:paraId="5DFE496C"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 xml:space="preserve">Rated maximum voltage </w:t>
            </w:r>
          </w:p>
        </w:tc>
        <w:tc>
          <w:tcPr>
            <w:tcW w:w="1686" w:type="dxa"/>
            <w:tcBorders>
              <w:top w:val="nil"/>
              <w:left w:val="nil"/>
              <w:bottom w:val="single" w:sz="4" w:space="0" w:color="auto"/>
              <w:right w:val="single" w:sz="4" w:space="0" w:color="auto"/>
            </w:tcBorders>
            <w:shd w:val="clear" w:color="auto" w:fill="auto"/>
            <w:noWrap/>
            <w:vAlign w:val="bottom"/>
            <w:hideMark/>
          </w:tcPr>
          <w:p w14:paraId="7F539ABC"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kV</w:t>
            </w:r>
          </w:p>
        </w:tc>
        <w:tc>
          <w:tcPr>
            <w:tcW w:w="2140" w:type="dxa"/>
            <w:tcBorders>
              <w:top w:val="nil"/>
              <w:left w:val="nil"/>
              <w:bottom w:val="single" w:sz="4" w:space="0" w:color="auto"/>
              <w:right w:val="single" w:sz="4" w:space="0" w:color="auto"/>
            </w:tcBorders>
            <w:shd w:val="clear" w:color="auto" w:fill="auto"/>
            <w:noWrap/>
            <w:vAlign w:val="bottom"/>
            <w:hideMark/>
          </w:tcPr>
          <w:p w14:paraId="45640AB8"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 xml:space="preserve">kV 15.5 </w:t>
            </w:r>
          </w:p>
        </w:tc>
      </w:tr>
      <w:tr w:rsidR="00297229" w:rsidRPr="007F508D" w14:paraId="399E0993" w14:textId="77777777" w:rsidTr="004B2399">
        <w:trPr>
          <w:trHeight w:val="284"/>
        </w:trPr>
        <w:tc>
          <w:tcPr>
            <w:tcW w:w="5536" w:type="dxa"/>
            <w:tcBorders>
              <w:top w:val="nil"/>
              <w:left w:val="single" w:sz="4" w:space="0" w:color="auto"/>
              <w:bottom w:val="single" w:sz="4" w:space="0" w:color="auto"/>
              <w:right w:val="single" w:sz="4" w:space="0" w:color="auto"/>
            </w:tcBorders>
            <w:shd w:val="clear" w:color="auto" w:fill="auto"/>
            <w:noWrap/>
            <w:vAlign w:val="bottom"/>
            <w:hideMark/>
          </w:tcPr>
          <w:p w14:paraId="44DAAC1C"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Rated power frequency</w:t>
            </w:r>
          </w:p>
        </w:tc>
        <w:tc>
          <w:tcPr>
            <w:tcW w:w="1686" w:type="dxa"/>
            <w:tcBorders>
              <w:top w:val="nil"/>
              <w:left w:val="nil"/>
              <w:bottom w:val="single" w:sz="4" w:space="0" w:color="auto"/>
              <w:right w:val="single" w:sz="4" w:space="0" w:color="auto"/>
            </w:tcBorders>
            <w:shd w:val="clear" w:color="auto" w:fill="auto"/>
            <w:noWrap/>
            <w:vAlign w:val="bottom"/>
            <w:hideMark/>
          </w:tcPr>
          <w:p w14:paraId="14098877"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Hz</w:t>
            </w:r>
          </w:p>
        </w:tc>
        <w:tc>
          <w:tcPr>
            <w:tcW w:w="2140" w:type="dxa"/>
            <w:tcBorders>
              <w:top w:val="nil"/>
              <w:left w:val="nil"/>
              <w:bottom w:val="single" w:sz="4" w:space="0" w:color="auto"/>
              <w:right w:val="single" w:sz="4" w:space="0" w:color="auto"/>
            </w:tcBorders>
            <w:shd w:val="clear" w:color="auto" w:fill="auto"/>
            <w:noWrap/>
            <w:vAlign w:val="bottom"/>
            <w:hideMark/>
          </w:tcPr>
          <w:p w14:paraId="4CC4EBFC"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50/60</w:t>
            </w:r>
          </w:p>
        </w:tc>
      </w:tr>
      <w:tr w:rsidR="00297229" w:rsidRPr="007F508D" w14:paraId="4F522156" w14:textId="77777777" w:rsidTr="004B2399">
        <w:trPr>
          <w:trHeight w:val="284"/>
        </w:trPr>
        <w:tc>
          <w:tcPr>
            <w:tcW w:w="5536" w:type="dxa"/>
            <w:tcBorders>
              <w:top w:val="nil"/>
              <w:left w:val="single" w:sz="4" w:space="0" w:color="auto"/>
              <w:bottom w:val="single" w:sz="4" w:space="0" w:color="auto"/>
              <w:right w:val="single" w:sz="4" w:space="0" w:color="auto"/>
            </w:tcBorders>
            <w:shd w:val="clear" w:color="auto" w:fill="auto"/>
            <w:noWrap/>
            <w:vAlign w:val="bottom"/>
            <w:hideMark/>
          </w:tcPr>
          <w:p w14:paraId="7EE21CDF"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Rated continuous normal current</w:t>
            </w:r>
          </w:p>
        </w:tc>
        <w:tc>
          <w:tcPr>
            <w:tcW w:w="1686" w:type="dxa"/>
            <w:tcBorders>
              <w:top w:val="nil"/>
              <w:left w:val="nil"/>
              <w:bottom w:val="single" w:sz="4" w:space="0" w:color="auto"/>
              <w:right w:val="single" w:sz="4" w:space="0" w:color="auto"/>
            </w:tcBorders>
            <w:shd w:val="clear" w:color="auto" w:fill="auto"/>
            <w:noWrap/>
            <w:vAlign w:val="bottom"/>
            <w:hideMark/>
          </w:tcPr>
          <w:p w14:paraId="437A9A5C"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A</w:t>
            </w:r>
          </w:p>
        </w:tc>
        <w:tc>
          <w:tcPr>
            <w:tcW w:w="2140" w:type="dxa"/>
            <w:tcBorders>
              <w:top w:val="nil"/>
              <w:left w:val="nil"/>
              <w:bottom w:val="single" w:sz="4" w:space="0" w:color="auto"/>
              <w:right w:val="single" w:sz="4" w:space="0" w:color="auto"/>
            </w:tcBorders>
            <w:shd w:val="clear" w:color="auto" w:fill="auto"/>
            <w:noWrap/>
            <w:vAlign w:val="bottom"/>
            <w:hideMark/>
          </w:tcPr>
          <w:p w14:paraId="5180A54B"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630</w:t>
            </w:r>
          </w:p>
        </w:tc>
      </w:tr>
      <w:tr w:rsidR="00297229" w:rsidRPr="007F508D" w14:paraId="3B094603" w14:textId="77777777" w:rsidTr="004B2399">
        <w:trPr>
          <w:trHeight w:val="284"/>
        </w:trPr>
        <w:tc>
          <w:tcPr>
            <w:tcW w:w="5536" w:type="dxa"/>
            <w:tcBorders>
              <w:top w:val="nil"/>
              <w:left w:val="single" w:sz="4" w:space="0" w:color="auto"/>
              <w:bottom w:val="single" w:sz="4" w:space="0" w:color="auto"/>
              <w:right w:val="single" w:sz="4" w:space="0" w:color="auto"/>
            </w:tcBorders>
            <w:shd w:val="clear" w:color="auto" w:fill="auto"/>
            <w:noWrap/>
            <w:vAlign w:val="bottom"/>
            <w:hideMark/>
          </w:tcPr>
          <w:p w14:paraId="1CD5BA15"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Rated short time current withstand capacity for 3 sec</w:t>
            </w:r>
          </w:p>
        </w:tc>
        <w:tc>
          <w:tcPr>
            <w:tcW w:w="1686" w:type="dxa"/>
            <w:tcBorders>
              <w:top w:val="nil"/>
              <w:left w:val="nil"/>
              <w:bottom w:val="single" w:sz="4" w:space="0" w:color="auto"/>
              <w:right w:val="single" w:sz="4" w:space="0" w:color="auto"/>
            </w:tcBorders>
            <w:shd w:val="clear" w:color="auto" w:fill="auto"/>
            <w:noWrap/>
            <w:vAlign w:val="bottom"/>
            <w:hideMark/>
          </w:tcPr>
          <w:p w14:paraId="4E50894D"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kA</w:t>
            </w:r>
          </w:p>
        </w:tc>
        <w:tc>
          <w:tcPr>
            <w:tcW w:w="2140" w:type="dxa"/>
            <w:tcBorders>
              <w:top w:val="nil"/>
              <w:left w:val="nil"/>
              <w:bottom w:val="single" w:sz="4" w:space="0" w:color="auto"/>
              <w:right w:val="single" w:sz="4" w:space="0" w:color="auto"/>
            </w:tcBorders>
            <w:shd w:val="clear" w:color="auto" w:fill="auto"/>
            <w:noWrap/>
            <w:vAlign w:val="bottom"/>
            <w:hideMark/>
          </w:tcPr>
          <w:p w14:paraId="02B0285E"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12.5</w:t>
            </w:r>
          </w:p>
        </w:tc>
      </w:tr>
      <w:tr w:rsidR="00297229" w:rsidRPr="007F508D" w14:paraId="51D8C86F" w14:textId="77777777" w:rsidTr="004B2399">
        <w:trPr>
          <w:trHeight w:val="284"/>
        </w:trPr>
        <w:tc>
          <w:tcPr>
            <w:tcW w:w="5536" w:type="dxa"/>
            <w:tcBorders>
              <w:top w:val="nil"/>
              <w:left w:val="single" w:sz="4" w:space="0" w:color="auto"/>
              <w:bottom w:val="single" w:sz="4" w:space="0" w:color="auto"/>
              <w:right w:val="single" w:sz="4" w:space="0" w:color="auto"/>
            </w:tcBorders>
            <w:shd w:val="clear" w:color="auto" w:fill="auto"/>
            <w:noWrap/>
            <w:vAlign w:val="bottom"/>
            <w:hideMark/>
          </w:tcPr>
          <w:p w14:paraId="6DCFACD8"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 xml:space="preserve">Rated peak withstand current </w:t>
            </w:r>
          </w:p>
        </w:tc>
        <w:tc>
          <w:tcPr>
            <w:tcW w:w="1686" w:type="dxa"/>
            <w:tcBorders>
              <w:top w:val="nil"/>
              <w:left w:val="nil"/>
              <w:bottom w:val="single" w:sz="4" w:space="0" w:color="auto"/>
              <w:right w:val="single" w:sz="4" w:space="0" w:color="auto"/>
            </w:tcBorders>
            <w:shd w:val="clear" w:color="auto" w:fill="auto"/>
            <w:noWrap/>
            <w:vAlign w:val="bottom"/>
            <w:hideMark/>
          </w:tcPr>
          <w:p w14:paraId="5326BD73" w14:textId="77777777" w:rsidR="00297229" w:rsidRPr="00A05AB7" w:rsidRDefault="00297229" w:rsidP="004B2399">
            <w:pPr>
              <w:spacing w:after="0" w:line="240" w:lineRule="auto"/>
              <w:rPr>
                <w:rFonts w:ascii="Times New Roman" w:eastAsia="Times New Roman" w:hAnsi="Times New Roman" w:cs="Times New Roman"/>
                <w:color w:val="000000"/>
              </w:rPr>
            </w:pPr>
            <w:proofErr w:type="spellStart"/>
            <w:r w:rsidRPr="00A05AB7">
              <w:rPr>
                <w:rFonts w:ascii="Times New Roman" w:eastAsia="Times New Roman" w:hAnsi="Times New Roman" w:cs="Times New Roman"/>
                <w:color w:val="000000"/>
              </w:rPr>
              <w:t>kAp</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103EBCAC"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31.25</w:t>
            </w:r>
          </w:p>
        </w:tc>
      </w:tr>
      <w:tr w:rsidR="00297229" w:rsidRPr="007F508D" w14:paraId="4E6FA9B6" w14:textId="77777777" w:rsidTr="004B2399">
        <w:trPr>
          <w:trHeight w:val="284"/>
        </w:trPr>
        <w:tc>
          <w:tcPr>
            <w:tcW w:w="5536" w:type="dxa"/>
            <w:tcBorders>
              <w:top w:val="nil"/>
              <w:left w:val="single" w:sz="4" w:space="0" w:color="auto"/>
              <w:bottom w:val="single" w:sz="4" w:space="0" w:color="auto"/>
              <w:right w:val="single" w:sz="4" w:space="0" w:color="auto"/>
            </w:tcBorders>
            <w:shd w:val="clear" w:color="auto" w:fill="auto"/>
            <w:noWrap/>
            <w:vAlign w:val="bottom"/>
            <w:hideMark/>
          </w:tcPr>
          <w:p w14:paraId="048E1BC6"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 xml:space="preserve">Rated lightning impulse withstand voltage (BIL) </w:t>
            </w:r>
          </w:p>
        </w:tc>
        <w:tc>
          <w:tcPr>
            <w:tcW w:w="1686" w:type="dxa"/>
            <w:tcBorders>
              <w:top w:val="nil"/>
              <w:left w:val="nil"/>
              <w:bottom w:val="single" w:sz="4" w:space="0" w:color="auto"/>
              <w:right w:val="single" w:sz="4" w:space="0" w:color="auto"/>
            </w:tcBorders>
            <w:shd w:val="clear" w:color="auto" w:fill="auto"/>
            <w:noWrap/>
            <w:vAlign w:val="bottom"/>
            <w:hideMark/>
          </w:tcPr>
          <w:p w14:paraId="5ACC3F6A" w14:textId="77777777" w:rsidR="00297229" w:rsidRPr="00A05AB7" w:rsidRDefault="00297229" w:rsidP="004B2399">
            <w:pPr>
              <w:spacing w:after="0" w:line="240" w:lineRule="auto"/>
              <w:rPr>
                <w:rFonts w:ascii="Times New Roman" w:eastAsia="Times New Roman" w:hAnsi="Times New Roman" w:cs="Times New Roman"/>
                <w:color w:val="000000"/>
              </w:rPr>
            </w:pPr>
            <w:proofErr w:type="spellStart"/>
            <w:r w:rsidRPr="00A05AB7">
              <w:rPr>
                <w:rFonts w:ascii="Times New Roman" w:eastAsia="Times New Roman" w:hAnsi="Times New Roman" w:cs="Times New Roman"/>
                <w:color w:val="000000"/>
              </w:rPr>
              <w:t>kVp</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68A9A018" w14:textId="77777777" w:rsidR="00297229" w:rsidRPr="00A05AB7" w:rsidRDefault="00297229" w:rsidP="004B2399">
            <w:pPr>
              <w:spacing w:after="0" w:line="240" w:lineRule="auto"/>
              <w:rPr>
                <w:rFonts w:ascii="Times New Roman" w:eastAsia="Times New Roman" w:hAnsi="Times New Roman" w:cs="Times New Roman"/>
                <w:color w:val="000000"/>
              </w:rPr>
            </w:pPr>
            <w:r w:rsidRPr="00A05AB7">
              <w:rPr>
                <w:rFonts w:ascii="Times New Roman" w:eastAsia="Times New Roman" w:hAnsi="Times New Roman" w:cs="Times New Roman"/>
                <w:color w:val="000000"/>
              </w:rPr>
              <w:t>110</w:t>
            </w:r>
          </w:p>
        </w:tc>
      </w:tr>
    </w:tbl>
    <w:p w14:paraId="2C0A5778" w14:textId="77777777" w:rsidR="00297229" w:rsidRDefault="00297229" w:rsidP="00297229">
      <w:pPr>
        <w:pStyle w:val="Heading3"/>
        <w:numPr>
          <w:ilvl w:val="0"/>
          <w:numId w:val="0"/>
        </w:numPr>
        <w:rPr>
          <w:highlight w:val="yellow"/>
          <w:lang w:val="en-029"/>
        </w:rPr>
      </w:pPr>
    </w:p>
    <w:p w14:paraId="34EC9E46" w14:textId="43012A84" w:rsidR="00297229" w:rsidRPr="00CD118F" w:rsidRDefault="00297229" w:rsidP="00297229">
      <w:pPr>
        <w:pStyle w:val="Heading3"/>
        <w:rPr>
          <w:lang w:val="en-029"/>
        </w:rPr>
      </w:pPr>
      <w:r w:rsidRPr="00CD118F">
        <w:rPr>
          <w:lang w:val="en-029"/>
        </w:rPr>
        <w:t xml:space="preserve">Contractor shall be guided by </w:t>
      </w:r>
      <w:r w:rsidRPr="00CD118F">
        <w:rPr>
          <w:i/>
          <w:lang w:val="en-029"/>
        </w:rPr>
        <w:t>Annex 1.4 and 1</w:t>
      </w:r>
      <w:r w:rsidR="00462540">
        <w:rPr>
          <w:i/>
          <w:lang w:val="en-029"/>
        </w:rPr>
        <w:t>.5</w:t>
      </w:r>
      <w:r w:rsidRPr="00CD118F">
        <w:rPr>
          <w:i/>
          <w:lang w:val="en-029"/>
        </w:rPr>
        <w:t xml:space="preserve"> </w:t>
      </w:r>
      <w:r w:rsidRPr="00CD118F">
        <w:rPr>
          <w:lang w:val="en-029"/>
        </w:rPr>
        <w:t xml:space="preserve"> </w:t>
      </w:r>
      <w:proofErr w:type="spellStart"/>
      <w:r w:rsidRPr="00CD118F">
        <w:rPr>
          <w:lang w:val="en-029"/>
        </w:rPr>
        <w:t>Leguan</w:t>
      </w:r>
      <w:proofErr w:type="spellEnd"/>
      <w:r w:rsidRPr="00CD118F">
        <w:rPr>
          <w:lang w:val="en-029"/>
        </w:rPr>
        <w:t xml:space="preserve"> Diesel Plant SLD</w:t>
      </w:r>
      <w:r w:rsidR="00462540">
        <w:rPr>
          <w:lang w:val="en-029"/>
        </w:rPr>
        <w:t xml:space="preserve"> and </w:t>
      </w:r>
      <w:proofErr w:type="spellStart"/>
      <w:r w:rsidR="00462540" w:rsidRPr="00CD118F">
        <w:rPr>
          <w:lang w:val="en-029"/>
        </w:rPr>
        <w:t>Leguan</w:t>
      </w:r>
      <w:proofErr w:type="spellEnd"/>
      <w:r w:rsidR="00462540" w:rsidRPr="00CD118F">
        <w:rPr>
          <w:lang w:val="en-029"/>
        </w:rPr>
        <w:t xml:space="preserve"> PV </w:t>
      </w:r>
      <w:r w:rsidR="00462540">
        <w:rPr>
          <w:lang w:val="en-029"/>
        </w:rPr>
        <w:t xml:space="preserve">Plant </w:t>
      </w:r>
      <w:r w:rsidR="00462540" w:rsidRPr="00CD118F">
        <w:rPr>
          <w:lang w:val="en-029"/>
        </w:rPr>
        <w:t xml:space="preserve">SLD, </w:t>
      </w:r>
      <w:r w:rsidRPr="00CD118F">
        <w:rPr>
          <w:lang w:val="en-029"/>
        </w:rPr>
        <w:t xml:space="preserve">respectively as it relates to the works under these requirements. </w:t>
      </w:r>
    </w:p>
    <w:p w14:paraId="6AC8D051" w14:textId="77777777" w:rsidR="00297229" w:rsidRPr="008C70A7" w:rsidRDefault="00297229" w:rsidP="00297229">
      <w:pPr>
        <w:pStyle w:val="Heading3"/>
        <w:numPr>
          <w:ilvl w:val="0"/>
          <w:numId w:val="0"/>
        </w:numPr>
        <w:rPr>
          <w:highlight w:val="yellow"/>
          <w:lang w:val="en-029"/>
        </w:rPr>
      </w:pPr>
    </w:p>
    <w:p w14:paraId="4976C5A5" w14:textId="549A0076" w:rsidR="00B16E51" w:rsidRDefault="00B400A0" w:rsidP="008C70A7">
      <w:pPr>
        <w:pStyle w:val="Heading3"/>
        <w:rPr>
          <w:lang w:val="en-029"/>
        </w:rPr>
      </w:pPr>
      <w:r w:rsidRPr="00365AF5">
        <w:rPr>
          <w:lang w:val="en-029"/>
        </w:rPr>
        <w:t>Test and commission completed 13.8 kV interconnecting line after construction.</w:t>
      </w:r>
    </w:p>
    <w:p w14:paraId="2DC30E45" w14:textId="77777777" w:rsidR="00AC06FD" w:rsidRPr="00365AF5" w:rsidRDefault="00AC06FD" w:rsidP="00AC06FD">
      <w:pPr>
        <w:pStyle w:val="Heading2"/>
        <w:rPr>
          <w:lang w:val="en-029"/>
        </w:rPr>
      </w:pPr>
      <w:bookmarkStart w:id="33" w:name="_Toc185579339"/>
      <w:r w:rsidRPr="00365AF5">
        <w:rPr>
          <w:lang w:val="en-029"/>
        </w:rPr>
        <w:t>Interconnection</w:t>
      </w:r>
      <w:bookmarkEnd w:id="33"/>
    </w:p>
    <w:p w14:paraId="541B8CC6" w14:textId="1FA5E350" w:rsidR="008C70A7" w:rsidRDefault="008C70A7" w:rsidP="00AC06FD">
      <w:pPr>
        <w:pStyle w:val="Heading3"/>
        <w:rPr>
          <w:lang w:val="en-029"/>
        </w:rPr>
      </w:pPr>
      <w:r>
        <w:rPr>
          <w:lang w:val="en-029"/>
        </w:rPr>
        <w:t>The interconnecting of the WPP shall be done at the Solar PV Plant existing take-off structure with the use of a the OVR mentioned in 3.1.12,</w:t>
      </w:r>
    </w:p>
    <w:p w14:paraId="2F07421D" w14:textId="1E6642C0" w:rsidR="00AC06FD" w:rsidRPr="00365AF5" w:rsidRDefault="00AC06FD" w:rsidP="00AC06FD">
      <w:pPr>
        <w:pStyle w:val="Heading3"/>
        <w:rPr>
          <w:lang w:val="en-029"/>
        </w:rPr>
      </w:pPr>
      <w:r w:rsidRPr="00365AF5">
        <w:rPr>
          <w:lang w:val="en-029"/>
        </w:rPr>
        <w:t>The interconnection of the transmission lines will be d</w:t>
      </w:r>
      <w:r w:rsidR="005C7DC0" w:rsidRPr="00365AF5">
        <w:rPr>
          <w:lang w:val="en-029"/>
        </w:rPr>
        <w:t xml:space="preserve">one in close coordination with </w:t>
      </w:r>
      <w:r w:rsidR="00E768F3" w:rsidRPr="00365AF5">
        <w:rPr>
          <w:lang w:val="en-029"/>
        </w:rPr>
        <w:t>G</w:t>
      </w:r>
      <w:r w:rsidRPr="00365AF5">
        <w:rPr>
          <w:lang w:val="en-029"/>
        </w:rPr>
        <w:t>PL</w:t>
      </w:r>
      <w:r w:rsidR="00E768F3" w:rsidRPr="00365AF5">
        <w:rPr>
          <w:lang w:val="en-029"/>
        </w:rPr>
        <w:t>.</w:t>
      </w:r>
    </w:p>
    <w:p w14:paraId="6EDAD127" w14:textId="77777777" w:rsidR="00AC06FD" w:rsidRPr="00365AF5" w:rsidRDefault="00AC06FD" w:rsidP="00AC06FD">
      <w:pPr>
        <w:pStyle w:val="Heading2"/>
        <w:rPr>
          <w:lang w:val="en-029"/>
        </w:rPr>
      </w:pPr>
      <w:bookmarkStart w:id="34" w:name="_Toc185579340"/>
      <w:r w:rsidRPr="00365AF5">
        <w:rPr>
          <w:lang w:val="en-029"/>
        </w:rPr>
        <w:t>Commissioning</w:t>
      </w:r>
      <w:bookmarkEnd w:id="34"/>
    </w:p>
    <w:p w14:paraId="5B96B27D" w14:textId="2BBDB532" w:rsidR="00AC06FD" w:rsidRPr="00365AF5" w:rsidRDefault="00AC06FD" w:rsidP="00AC06FD">
      <w:pPr>
        <w:pStyle w:val="Heading3"/>
        <w:rPr>
          <w:lang w:val="en-029"/>
        </w:rPr>
      </w:pPr>
      <w:r w:rsidRPr="00365AF5">
        <w:rPr>
          <w:lang w:val="en-029"/>
        </w:rPr>
        <w:t xml:space="preserve">Commissioning refers to inspection and testing the transmission line after installation and certifying that it operates as expected and is installed in accordance </w:t>
      </w:r>
      <w:r w:rsidR="004F499A" w:rsidRPr="00365AF5">
        <w:rPr>
          <w:lang w:val="en-029"/>
        </w:rPr>
        <w:t>with</w:t>
      </w:r>
      <w:r w:rsidRPr="00365AF5">
        <w:rPr>
          <w:lang w:val="en-029"/>
        </w:rPr>
        <w:t xml:space="preserve"> the engineering and design plans and complies with all the regulations and standards specified.  </w:t>
      </w:r>
    </w:p>
    <w:p w14:paraId="3F4A3FD9" w14:textId="77777777" w:rsidR="00AC06FD" w:rsidRPr="00365AF5" w:rsidRDefault="00AC06FD" w:rsidP="00AC06FD">
      <w:pPr>
        <w:pStyle w:val="Heading3"/>
        <w:rPr>
          <w:lang w:val="en-029"/>
        </w:rPr>
      </w:pPr>
      <w:r w:rsidRPr="00365AF5">
        <w:rPr>
          <w:lang w:val="en-029"/>
        </w:rPr>
        <w:t xml:space="preserve">The Contractor shall submit to the Contracting Agency the test procedures and protocols four (4) weeks before testing. </w:t>
      </w:r>
    </w:p>
    <w:p w14:paraId="1E804AE4" w14:textId="77777777" w:rsidR="00AC06FD" w:rsidRPr="00365AF5" w:rsidRDefault="00AC06FD" w:rsidP="00AC06FD">
      <w:pPr>
        <w:pStyle w:val="Heading3"/>
        <w:rPr>
          <w:lang w:val="en-029"/>
        </w:rPr>
      </w:pPr>
      <w:r w:rsidRPr="00365AF5">
        <w:rPr>
          <w:lang w:val="en-029"/>
        </w:rPr>
        <w:t>The commissioning shall include at a minimum:</w:t>
      </w:r>
    </w:p>
    <w:p w14:paraId="3AC5C540" w14:textId="6D778F9F" w:rsidR="00AC06FD" w:rsidRPr="00365AF5" w:rsidRDefault="00AC06FD" w:rsidP="00AC06FD">
      <w:pPr>
        <w:pStyle w:val="Heading3"/>
        <w:numPr>
          <w:ilvl w:val="0"/>
          <w:numId w:val="2"/>
        </w:numPr>
        <w:spacing w:before="0" w:after="0" w:line="288" w:lineRule="auto"/>
        <w:ind w:left="1166"/>
        <w:rPr>
          <w:lang w:val="en-029"/>
        </w:rPr>
      </w:pPr>
      <w:r w:rsidRPr="00365AF5">
        <w:rPr>
          <w:lang w:val="en-029"/>
        </w:rPr>
        <w:t xml:space="preserve">Complete integrity </w:t>
      </w:r>
      <w:r w:rsidR="00E768F3" w:rsidRPr="00365AF5">
        <w:rPr>
          <w:lang w:val="en-029"/>
        </w:rPr>
        <w:t>checks and visual inspection.</w:t>
      </w:r>
      <w:r w:rsidRPr="00365AF5">
        <w:rPr>
          <w:lang w:val="en-029"/>
        </w:rPr>
        <w:t xml:space="preserve"> </w:t>
      </w:r>
    </w:p>
    <w:p w14:paraId="7C3D9A81" w14:textId="359FD195" w:rsidR="00AC06FD" w:rsidRPr="00365AF5" w:rsidRDefault="00E768F3" w:rsidP="00AC06FD">
      <w:pPr>
        <w:pStyle w:val="Heading3"/>
        <w:numPr>
          <w:ilvl w:val="0"/>
          <w:numId w:val="2"/>
        </w:numPr>
        <w:spacing w:before="0" w:after="0" w:line="288" w:lineRule="auto"/>
        <w:ind w:left="1166"/>
        <w:rPr>
          <w:lang w:val="en-029"/>
        </w:rPr>
      </w:pPr>
      <w:r w:rsidRPr="00365AF5">
        <w:rPr>
          <w:lang w:val="en-029"/>
        </w:rPr>
        <w:t>No load test for duration of a minimum of 48 hrs.</w:t>
      </w:r>
    </w:p>
    <w:p w14:paraId="54FE9A42" w14:textId="4670B450" w:rsidR="0076265A" w:rsidRPr="00365AF5" w:rsidRDefault="0076265A" w:rsidP="0076265A">
      <w:pPr>
        <w:pStyle w:val="Heading3"/>
        <w:numPr>
          <w:ilvl w:val="0"/>
          <w:numId w:val="0"/>
        </w:numPr>
        <w:spacing w:before="0" w:after="0" w:line="288" w:lineRule="auto"/>
        <w:ind w:left="720" w:hanging="720"/>
        <w:rPr>
          <w:lang w:val="en-029"/>
        </w:rPr>
      </w:pPr>
    </w:p>
    <w:p w14:paraId="625D36BB" w14:textId="77777777" w:rsidR="00AC06FD" w:rsidRPr="00365AF5" w:rsidRDefault="00AC06FD" w:rsidP="00AC06FD">
      <w:pPr>
        <w:pStyle w:val="Heading2"/>
        <w:rPr>
          <w:lang w:val="en-029"/>
        </w:rPr>
      </w:pPr>
      <w:bookmarkStart w:id="35" w:name="_Toc185579341"/>
      <w:r w:rsidRPr="00365AF5">
        <w:rPr>
          <w:lang w:val="en-029"/>
        </w:rPr>
        <w:t>Overhead Fiber Optic Communication Link</w:t>
      </w:r>
      <w:bookmarkEnd w:id="35"/>
    </w:p>
    <w:p w14:paraId="2D09851E" w14:textId="76DD5A9F" w:rsidR="00AC06FD" w:rsidRPr="00365AF5" w:rsidRDefault="00AC06FD" w:rsidP="00AC06FD">
      <w:pPr>
        <w:pStyle w:val="Heading3"/>
      </w:pPr>
      <w:r w:rsidRPr="00365AF5">
        <w:t xml:space="preserve">This tender document is also for the Supply all materials, specialized equipment to </w:t>
      </w:r>
      <w:r w:rsidR="00D35BA5" w:rsidRPr="00365AF5">
        <w:t xml:space="preserve">install a </w:t>
      </w:r>
      <w:r w:rsidR="008C70A7">
        <w:t>1.34</w:t>
      </w:r>
      <w:r w:rsidRPr="00365AF5">
        <w:t xml:space="preserve"> km </w:t>
      </w:r>
      <w:r w:rsidR="0076265A" w:rsidRPr="00365AF5">
        <w:t xml:space="preserve">Optical Grown Wire (OPGW), and associated line support hardware, at the top of all poles of the 13.8kV transmission line.  The OPGW shall provide the function of communication and lightning protection of the interconnecting line between </w:t>
      </w:r>
      <w:proofErr w:type="spellStart"/>
      <w:r w:rsidR="00AF548D" w:rsidRPr="00365AF5">
        <w:rPr>
          <w:lang w:val="en-029"/>
        </w:rPr>
        <w:t>Leguan</w:t>
      </w:r>
      <w:r w:rsidRPr="00365AF5">
        <w:rPr>
          <w:lang w:val="en-029"/>
        </w:rPr>
        <w:t>’s</w:t>
      </w:r>
      <w:proofErr w:type="spellEnd"/>
      <w:r w:rsidRPr="00365AF5">
        <w:rPr>
          <w:lang w:val="en-029"/>
        </w:rPr>
        <w:t xml:space="preserve"> diesel power</w:t>
      </w:r>
      <w:r w:rsidR="008C70A7">
        <w:rPr>
          <w:lang w:val="en-029"/>
        </w:rPr>
        <w:t xml:space="preserve"> and the </w:t>
      </w:r>
      <w:proofErr w:type="spellStart"/>
      <w:r w:rsidR="008C70A7">
        <w:rPr>
          <w:lang w:val="en-029"/>
        </w:rPr>
        <w:t>Leguan</w:t>
      </w:r>
      <w:proofErr w:type="spellEnd"/>
      <w:r w:rsidR="008C70A7">
        <w:rPr>
          <w:lang w:val="en-029"/>
        </w:rPr>
        <w:t xml:space="preserve"> PV Plant and the</w:t>
      </w:r>
      <w:r w:rsidRPr="00365AF5">
        <w:rPr>
          <w:lang w:val="en-029"/>
        </w:rPr>
        <w:t xml:space="preserve"> new </w:t>
      </w:r>
      <w:r w:rsidR="008C70A7">
        <w:rPr>
          <w:lang w:val="en-029"/>
        </w:rPr>
        <w:t>WPP</w:t>
      </w:r>
      <w:r w:rsidRPr="00365AF5">
        <w:t>.</w:t>
      </w:r>
    </w:p>
    <w:p w14:paraId="19ACA444" w14:textId="4F2B0576" w:rsidR="00E768F3" w:rsidRPr="00365AF5" w:rsidRDefault="0076265A" w:rsidP="00E768F3">
      <w:pPr>
        <w:pStyle w:val="Heading3"/>
      </w:pPr>
      <w:r w:rsidRPr="00365AF5">
        <w:t>The OPGW cable must be selected to effectively provide communication and lightning protection of the interconnecting line between GPL’s diesel power plant and the new solar PV power plant and must comply with the following specifications:</w:t>
      </w:r>
    </w:p>
    <w:p w14:paraId="407D5848" w14:textId="77777777" w:rsidR="00E768F3" w:rsidRPr="00365AF5" w:rsidRDefault="00E768F3" w:rsidP="00E768F3">
      <w:pPr>
        <w:pStyle w:val="Heading3"/>
        <w:numPr>
          <w:ilvl w:val="0"/>
          <w:numId w:val="0"/>
        </w:numPr>
        <w:ind w:left="720"/>
      </w:pPr>
    </w:p>
    <w:p w14:paraId="747667EB" w14:textId="77777777" w:rsidR="0076265A" w:rsidRPr="00365AF5" w:rsidRDefault="0076265A" w:rsidP="0076265A">
      <w:pPr>
        <w:kinsoku w:val="0"/>
        <w:overflowPunct w:val="0"/>
        <w:autoSpaceDE w:val="0"/>
        <w:autoSpaceDN w:val="0"/>
        <w:adjustRightInd w:val="0"/>
        <w:spacing w:before="9" w:after="0" w:line="40" w:lineRule="exact"/>
        <w:ind w:firstLine="0"/>
        <w:jc w:val="left"/>
        <w:rPr>
          <w:rFonts w:ascii="Times New Roman" w:hAnsi="Times New Roman" w:cs="Times New Roman"/>
          <w:sz w:val="4"/>
          <w:szCs w:val="4"/>
          <w:lang w:val="en-US"/>
        </w:rPr>
      </w:pPr>
    </w:p>
    <w:tbl>
      <w:tblPr>
        <w:tblStyle w:val="PlainTable2"/>
        <w:tblW w:w="0" w:type="auto"/>
        <w:tblInd w:w="1456" w:type="dxa"/>
        <w:tblLayout w:type="fixed"/>
        <w:tblLook w:val="0000" w:firstRow="0" w:lastRow="0" w:firstColumn="0" w:lastColumn="0" w:noHBand="0" w:noVBand="0"/>
      </w:tblPr>
      <w:tblGrid>
        <w:gridCol w:w="3217"/>
        <w:gridCol w:w="3544"/>
      </w:tblGrid>
      <w:tr w:rsidR="0076265A" w:rsidRPr="00365AF5" w14:paraId="4F82B6D5" w14:textId="77777777" w:rsidTr="00976106">
        <w:trPr>
          <w:cnfStyle w:val="000000100000" w:firstRow="0" w:lastRow="0" w:firstColumn="0" w:lastColumn="0" w:oddVBand="0" w:evenVBand="0" w:oddHBand="1" w:evenHBand="0" w:firstRowFirstColumn="0" w:firstRowLastColumn="0" w:lastRowFirstColumn="0" w:lastRowLastColumn="0"/>
          <w:trHeight w:hRule="exact" w:val="278"/>
        </w:trPr>
        <w:tc>
          <w:tcPr>
            <w:cnfStyle w:val="000010000000" w:firstRow="0" w:lastRow="0" w:firstColumn="0" w:lastColumn="0" w:oddVBand="1" w:evenVBand="0" w:oddHBand="0" w:evenHBand="0" w:firstRowFirstColumn="0" w:firstRowLastColumn="0" w:lastRowFirstColumn="0" w:lastRowLastColumn="0"/>
            <w:tcW w:w="3217" w:type="dxa"/>
          </w:tcPr>
          <w:p w14:paraId="7D7D9250" w14:textId="77777777" w:rsidR="0076265A" w:rsidRPr="00365AF5" w:rsidRDefault="0076265A" w:rsidP="00E768F3">
            <w:pPr>
              <w:rPr>
                <w:rFonts w:ascii="Times New Roman" w:hAnsi="Times New Roman" w:cs="Times New Roman"/>
                <w:sz w:val="24"/>
                <w:szCs w:val="24"/>
                <w:lang w:val="en-US"/>
              </w:rPr>
            </w:pPr>
            <w:r w:rsidRPr="00365AF5">
              <w:rPr>
                <w:lang w:val="en-US"/>
              </w:rPr>
              <w:lastRenderedPageBreak/>
              <w:t>O</w:t>
            </w:r>
            <w:r w:rsidRPr="00365AF5">
              <w:rPr>
                <w:spacing w:val="1"/>
                <w:lang w:val="en-US"/>
              </w:rPr>
              <w:t>P</w:t>
            </w:r>
            <w:r w:rsidRPr="00365AF5">
              <w:rPr>
                <w:spacing w:val="-3"/>
                <w:lang w:val="en-US"/>
              </w:rPr>
              <w:t>G</w:t>
            </w:r>
            <w:r w:rsidRPr="00365AF5">
              <w:rPr>
                <w:lang w:val="en-US"/>
              </w:rPr>
              <w:t>W Ca</w:t>
            </w:r>
            <w:r w:rsidRPr="00365AF5">
              <w:rPr>
                <w:spacing w:val="-1"/>
                <w:lang w:val="en-US"/>
              </w:rPr>
              <w:t>b</w:t>
            </w:r>
            <w:r w:rsidRPr="00365AF5">
              <w:rPr>
                <w:lang w:val="en-US"/>
              </w:rPr>
              <w:t>le</w:t>
            </w:r>
            <w:r w:rsidRPr="00365AF5">
              <w:rPr>
                <w:spacing w:val="-2"/>
                <w:lang w:val="en-US"/>
              </w:rPr>
              <w:t xml:space="preserve"> </w:t>
            </w:r>
            <w:r w:rsidRPr="00365AF5">
              <w:rPr>
                <w:lang w:val="en-US"/>
              </w:rPr>
              <w:t>T</w:t>
            </w:r>
            <w:r w:rsidRPr="00365AF5">
              <w:rPr>
                <w:spacing w:val="1"/>
                <w:lang w:val="en-US"/>
              </w:rPr>
              <w:t>y</w:t>
            </w:r>
            <w:r w:rsidRPr="00365AF5">
              <w:rPr>
                <w:spacing w:val="-4"/>
                <w:lang w:val="en-US"/>
              </w:rPr>
              <w:t>p</w:t>
            </w:r>
            <w:r w:rsidRPr="00365AF5">
              <w:rPr>
                <w:lang w:val="en-US"/>
              </w:rPr>
              <w:t>e</w:t>
            </w:r>
          </w:p>
        </w:tc>
        <w:tc>
          <w:tcPr>
            <w:cnfStyle w:val="000001000000" w:firstRow="0" w:lastRow="0" w:firstColumn="0" w:lastColumn="0" w:oddVBand="0" w:evenVBand="1" w:oddHBand="0" w:evenHBand="0" w:firstRowFirstColumn="0" w:firstRowLastColumn="0" w:lastRowFirstColumn="0" w:lastRowLastColumn="0"/>
            <w:tcW w:w="3544" w:type="dxa"/>
          </w:tcPr>
          <w:p w14:paraId="5562EF49" w14:textId="77777777" w:rsidR="0076265A" w:rsidRPr="00365AF5" w:rsidRDefault="0076265A" w:rsidP="00E768F3">
            <w:pPr>
              <w:rPr>
                <w:rFonts w:ascii="Times New Roman" w:hAnsi="Times New Roman" w:cs="Times New Roman"/>
                <w:sz w:val="24"/>
                <w:szCs w:val="24"/>
                <w:lang w:val="en-US"/>
              </w:rPr>
            </w:pPr>
            <w:r w:rsidRPr="00365AF5">
              <w:rPr>
                <w:lang w:val="en-US"/>
              </w:rPr>
              <w:t>O</w:t>
            </w:r>
            <w:r w:rsidRPr="00365AF5">
              <w:rPr>
                <w:spacing w:val="1"/>
                <w:lang w:val="en-US"/>
              </w:rPr>
              <w:t>P</w:t>
            </w:r>
            <w:r w:rsidRPr="00365AF5">
              <w:rPr>
                <w:spacing w:val="-3"/>
                <w:lang w:val="en-US"/>
              </w:rPr>
              <w:t>G</w:t>
            </w:r>
            <w:r w:rsidRPr="00365AF5">
              <w:rPr>
                <w:lang w:val="en-US"/>
              </w:rPr>
              <w:t>W</w:t>
            </w:r>
            <w:r w:rsidRPr="00365AF5">
              <w:rPr>
                <w:spacing w:val="-1"/>
                <w:lang w:val="en-US"/>
              </w:rPr>
              <w:t>-</w:t>
            </w:r>
            <w:r w:rsidRPr="00365AF5">
              <w:rPr>
                <w:spacing w:val="-2"/>
                <w:lang w:val="en-US"/>
              </w:rPr>
              <w:t>1</w:t>
            </w:r>
            <w:r w:rsidRPr="00365AF5">
              <w:rPr>
                <w:lang w:val="en-US"/>
              </w:rPr>
              <w:t>2B1</w:t>
            </w:r>
            <w:r w:rsidRPr="00365AF5">
              <w:rPr>
                <w:spacing w:val="-3"/>
                <w:lang w:val="en-US"/>
              </w:rPr>
              <w:t>-</w:t>
            </w:r>
            <w:r w:rsidRPr="00365AF5">
              <w:rPr>
                <w:lang w:val="en-US"/>
              </w:rPr>
              <w:t>60</w:t>
            </w:r>
          </w:p>
        </w:tc>
      </w:tr>
      <w:tr w:rsidR="0076265A" w:rsidRPr="00365AF5" w14:paraId="52D8B356" w14:textId="77777777" w:rsidTr="00976106">
        <w:trPr>
          <w:trHeight w:hRule="exact" w:val="278"/>
        </w:trPr>
        <w:tc>
          <w:tcPr>
            <w:cnfStyle w:val="000010000000" w:firstRow="0" w:lastRow="0" w:firstColumn="0" w:lastColumn="0" w:oddVBand="1" w:evenVBand="0" w:oddHBand="0" w:evenHBand="0" w:firstRowFirstColumn="0" w:firstRowLastColumn="0" w:lastRowFirstColumn="0" w:lastRowLastColumn="0"/>
            <w:tcW w:w="3217" w:type="dxa"/>
          </w:tcPr>
          <w:p w14:paraId="64ACF81F" w14:textId="77777777" w:rsidR="0076265A" w:rsidRPr="00365AF5" w:rsidRDefault="0076265A" w:rsidP="00E768F3">
            <w:pPr>
              <w:rPr>
                <w:rFonts w:ascii="Times New Roman" w:hAnsi="Times New Roman" w:cs="Times New Roman"/>
                <w:sz w:val="24"/>
                <w:szCs w:val="24"/>
                <w:lang w:val="en-US"/>
              </w:rPr>
            </w:pPr>
            <w:r w:rsidRPr="00365AF5">
              <w:rPr>
                <w:spacing w:val="-1"/>
                <w:lang w:val="en-US"/>
              </w:rPr>
              <w:t>N</w:t>
            </w:r>
            <w:r w:rsidRPr="00365AF5">
              <w:rPr>
                <w:spacing w:val="1"/>
                <w:lang w:val="en-US"/>
              </w:rPr>
              <w:t>o</w:t>
            </w:r>
            <w:r w:rsidRPr="00365AF5">
              <w:rPr>
                <w:lang w:val="en-US"/>
              </w:rPr>
              <w:t xml:space="preserve">. </w:t>
            </w:r>
            <w:r w:rsidRPr="00365AF5">
              <w:rPr>
                <w:spacing w:val="1"/>
                <w:lang w:val="en-US"/>
              </w:rPr>
              <w:t>o</w:t>
            </w:r>
            <w:r w:rsidRPr="00365AF5">
              <w:rPr>
                <w:lang w:val="en-US"/>
              </w:rPr>
              <w:t>f</w:t>
            </w:r>
            <w:r w:rsidRPr="00365AF5">
              <w:rPr>
                <w:spacing w:val="-3"/>
                <w:lang w:val="en-US"/>
              </w:rPr>
              <w:t xml:space="preserve"> </w:t>
            </w:r>
            <w:r w:rsidRPr="00365AF5">
              <w:rPr>
                <w:lang w:val="en-US"/>
              </w:rPr>
              <w:t>Fi</w:t>
            </w:r>
            <w:r w:rsidRPr="00365AF5">
              <w:rPr>
                <w:spacing w:val="-2"/>
                <w:lang w:val="en-US"/>
              </w:rPr>
              <w:t>b</w:t>
            </w:r>
            <w:r w:rsidRPr="00365AF5">
              <w:rPr>
                <w:lang w:val="en-US"/>
              </w:rPr>
              <w:t>er Stra</w:t>
            </w:r>
            <w:r w:rsidRPr="00365AF5">
              <w:rPr>
                <w:spacing w:val="-2"/>
                <w:lang w:val="en-US"/>
              </w:rPr>
              <w:t>n</w:t>
            </w:r>
            <w:r w:rsidRPr="00365AF5">
              <w:rPr>
                <w:spacing w:val="-1"/>
                <w:lang w:val="en-US"/>
              </w:rPr>
              <w:t>d</w:t>
            </w:r>
            <w:r w:rsidRPr="00365AF5">
              <w:rPr>
                <w:lang w:val="en-US"/>
              </w:rPr>
              <w:t>s</w:t>
            </w:r>
          </w:p>
        </w:tc>
        <w:tc>
          <w:tcPr>
            <w:cnfStyle w:val="000001000000" w:firstRow="0" w:lastRow="0" w:firstColumn="0" w:lastColumn="0" w:oddVBand="0" w:evenVBand="1" w:oddHBand="0" w:evenHBand="0" w:firstRowFirstColumn="0" w:firstRowLastColumn="0" w:lastRowFirstColumn="0" w:lastRowLastColumn="0"/>
            <w:tcW w:w="3544" w:type="dxa"/>
          </w:tcPr>
          <w:p w14:paraId="5AB7A8EF" w14:textId="77777777" w:rsidR="0076265A" w:rsidRPr="00365AF5" w:rsidRDefault="0076265A" w:rsidP="00E768F3">
            <w:pPr>
              <w:rPr>
                <w:rFonts w:ascii="Times New Roman" w:hAnsi="Times New Roman" w:cs="Times New Roman"/>
                <w:sz w:val="24"/>
                <w:szCs w:val="24"/>
                <w:lang w:val="en-US"/>
              </w:rPr>
            </w:pPr>
            <w:r w:rsidRPr="00365AF5">
              <w:rPr>
                <w:lang w:val="en-US"/>
              </w:rPr>
              <w:t>12</w:t>
            </w:r>
            <w:r w:rsidRPr="00365AF5">
              <w:rPr>
                <w:spacing w:val="-2"/>
                <w:lang w:val="en-US"/>
              </w:rPr>
              <w:t xml:space="preserve"> </w:t>
            </w:r>
            <w:r w:rsidRPr="00365AF5">
              <w:rPr>
                <w:lang w:val="en-US"/>
              </w:rPr>
              <w:t>(6</w:t>
            </w:r>
            <w:r w:rsidRPr="00365AF5">
              <w:rPr>
                <w:spacing w:val="-1"/>
                <w:lang w:val="en-US"/>
              </w:rPr>
              <w:t xml:space="preserve"> </w:t>
            </w:r>
            <w:r w:rsidRPr="00365AF5">
              <w:rPr>
                <w:lang w:val="en-US"/>
              </w:rPr>
              <w:t>Pai</w:t>
            </w:r>
            <w:r w:rsidRPr="00365AF5">
              <w:rPr>
                <w:spacing w:val="-1"/>
                <w:lang w:val="en-US"/>
              </w:rPr>
              <w:t>r</w:t>
            </w:r>
            <w:r w:rsidRPr="00365AF5">
              <w:rPr>
                <w:lang w:val="en-US"/>
              </w:rPr>
              <w:t>s)</w:t>
            </w:r>
          </w:p>
        </w:tc>
      </w:tr>
      <w:tr w:rsidR="0076265A" w:rsidRPr="00365AF5" w14:paraId="17CA5AC0" w14:textId="77777777" w:rsidTr="00976106">
        <w:trPr>
          <w:cnfStyle w:val="000000100000" w:firstRow="0" w:lastRow="0" w:firstColumn="0" w:lastColumn="0" w:oddVBand="0" w:evenVBand="0" w:oddHBand="1" w:evenHBand="0" w:firstRowFirstColumn="0" w:firstRowLastColumn="0" w:lastRowFirstColumn="0" w:lastRowLastColumn="0"/>
          <w:trHeight w:hRule="exact" w:val="278"/>
        </w:trPr>
        <w:tc>
          <w:tcPr>
            <w:cnfStyle w:val="000010000000" w:firstRow="0" w:lastRow="0" w:firstColumn="0" w:lastColumn="0" w:oddVBand="1" w:evenVBand="0" w:oddHBand="0" w:evenHBand="0" w:firstRowFirstColumn="0" w:firstRowLastColumn="0" w:lastRowFirstColumn="0" w:lastRowLastColumn="0"/>
            <w:tcW w:w="3217" w:type="dxa"/>
          </w:tcPr>
          <w:p w14:paraId="5E64D444" w14:textId="77777777" w:rsidR="0076265A" w:rsidRPr="00365AF5" w:rsidRDefault="0076265A" w:rsidP="00E768F3">
            <w:pPr>
              <w:rPr>
                <w:rFonts w:ascii="Times New Roman" w:hAnsi="Times New Roman" w:cs="Times New Roman"/>
                <w:sz w:val="24"/>
                <w:szCs w:val="24"/>
                <w:lang w:val="en-US"/>
              </w:rPr>
            </w:pPr>
            <w:r w:rsidRPr="00365AF5">
              <w:rPr>
                <w:lang w:val="en-US"/>
              </w:rPr>
              <w:t>Secti</w:t>
            </w:r>
            <w:r w:rsidRPr="00365AF5">
              <w:rPr>
                <w:spacing w:val="1"/>
                <w:lang w:val="en-US"/>
              </w:rPr>
              <w:t>o</w:t>
            </w:r>
            <w:r w:rsidRPr="00365AF5">
              <w:rPr>
                <w:spacing w:val="-1"/>
                <w:lang w:val="en-US"/>
              </w:rPr>
              <w:t>n</w:t>
            </w:r>
            <w:r w:rsidRPr="00365AF5">
              <w:rPr>
                <w:lang w:val="en-US"/>
              </w:rPr>
              <w:t>al</w:t>
            </w:r>
            <w:r w:rsidRPr="00365AF5">
              <w:rPr>
                <w:spacing w:val="-3"/>
                <w:lang w:val="en-US"/>
              </w:rPr>
              <w:t xml:space="preserve"> </w:t>
            </w:r>
            <w:r w:rsidRPr="00365AF5">
              <w:rPr>
                <w:lang w:val="en-US"/>
              </w:rPr>
              <w:t>Area</w:t>
            </w:r>
          </w:p>
        </w:tc>
        <w:tc>
          <w:tcPr>
            <w:cnfStyle w:val="000001000000" w:firstRow="0" w:lastRow="0" w:firstColumn="0" w:lastColumn="0" w:oddVBand="0" w:evenVBand="1" w:oddHBand="0" w:evenHBand="0" w:firstRowFirstColumn="0" w:firstRowLastColumn="0" w:lastRowFirstColumn="0" w:lastRowLastColumn="0"/>
            <w:tcW w:w="3544" w:type="dxa"/>
          </w:tcPr>
          <w:p w14:paraId="5D300F5D" w14:textId="77777777" w:rsidR="0076265A" w:rsidRPr="00365AF5" w:rsidRDefault="0076265A" w:rsidP="00E768F3">
            <w:pPr>
              <w:rPr>
                <w:rFonts w:ascii="Times New Roman" w:hAnsi="Times New Roman" w:cs="Times New Roman"/>
                <w:sz w:val="24"/>
                <w:szCs w:val="24"/>
                <w:lang w:val="en-US"/>
              </w:rPr>
            </w:pPr>
            <w:r w:rsidRPr="00365AF5">
              <w:rPr>
                <w:lang w:val="en-US"/>
              </w:rPr>
              <w:t>61.1</w:t>
            </w:r>
            <w:r w:rsidRPr="00365AF5">
              <w:rPr>
                <w:spacing w:val="-5"/>
                <w:lang w:val="en-US"/>
              </w:rPr>
              <w:t xml:space="preserve"> </w:t>
            </w:r>
            <w:r w:rsidRPr="00365AF5">
              <w:rPr>
                <w:lang w:val="en-US"/>
              </w:rPr>
              <w:t>m</w:t>
            </w:r>
            <w:r w:rsidRPr="00365AF5">
              <w:rPr>
                <w:spacing w:val="2"/>
                <w:lang w:val="en-US"/>
              </w:rPr>
              <w:t>m</w:t>
            </w:r>
            <w:r w:rsidRPr="00365AF5">
              <w:rPr>
                <w:position w:val="10"/>
                <w:sz w:val="14"/>
                <w:szCs w:val="14"/>
                <w:lang w:val="en-US"/>
              </w:rPr>
              <w:t>2</w:t>
            </w:r>
          </w:p>
        </w:tc>
      </w:tr>
      <w:tr w:rsidR="0076265A" w:rsidRPr="00365AF5" w14:paraId="72335C3C" w14:textId="77777777" w:rsidTr="00976106">
        <w:trPr>
          <w:trHeight w:hRule="exact" w:val="278"/>
        </w:trPr>
        <w:tc>
          <w:tcPr>
            <w:cnfStyle w:val="000010000000" w:firstRow="0" w:lastRow="0" w:firstColumn="0" w:lastColumn="0" w:oddVBand="1" w:evenVBand="0" w:oddHBand="0" w:evenHBand="0" w:firstRowFirstColumn="0" w:firstRowLastColumn="0" w:lastRowFirstColumn="0" w:lastRowLastColumn="0"/>
            <w:tcW w:w="3217" w:type="dxa"/>
          </w:tcPr>
          <w:p w14:paraId="490823CF" w14:textId="77777777" w:rsidR="0076265A" w:rsidRPr="00365AF5" w:rsidRDefault="0076265A" w:rsidP="00E768F3">
            <w:pPr>
              <w:rPr>
                <w:rFonts w:ascii="Times New Roman" w:hAnsi="Times New Roman" w:cs="Times New Roman"/>
                <w:sz w:val="24"/>
                <w:szCs w:val="24"/>
                <w:lang w:val="en-US"/>
              </w:rPr>
            </w:pPr>
            <w:r w:rsidRPr="00365AF5">
              <w:rPr>
                <w:lang w:val="en-US"/>
              </w:rPr>
              <w:t>Dia</w:t>
            </w:r>
            <w:r w:rsidRPr="00365AF5">
              <w:rPr>
                <w:spacing w:val="-2"/>
                <w:lang w:val="en-US"/>
              </w:rPr>
              <w:t>m</w:t>
            </w:r>
            <w:r w:rsidRPr="00365AF5">
              <w:rPr>
                <w:lang w:val="en-US"/>
              </w:rPr>
              <w:t>et</w:t>
            </w:r>
            <w:r w:rsidRPr="00365AF5">
              <w:rPr>
                <w:spacing w:val="-2"/>
                <w:lang w:val="en-US"/>
              </w:rPr>
              <w:t>e</w:t>
            </w:r>
            <w:r w:rsidRPr="00365AF5">
              <w:rPr>
                <w:lang w:val="en-US"/>
              </w:rPr>
              <w:t>r</w:t>
            </w:r>
          </w:p>
        </w:tc>
        <w:tc>
          <w:tcPr>
            <w:cnfStyle w:val="000001000000" w:firstRow="0" w:lastRow="0" w:firstColumn="0" w:lastColumn="0" w:oddVBand="0" w:evenVBand="1" w:oddHBand="0" w:evenHBand="0" w:firstRowFirstColumn="0" w:firstRowLastColumn="0" w:lastRowFirstColumn="0" w:lastRowLastColumn="0"/>
            <w:tcW w:w="3544" w:type="dxa"/>
          </w:tcPr>
          <w:p w14:paraId="58528E8B" w14:textId="77777777" w:rsidR="0076265A" w:rsidRPr="00365AF5" w:rsidRDefault="0076265A" w:rsidP="00E768F3">
            <w:pPr>
              <w:rPr>
                <w:rFonts w:ascii="Times New Roman" w:hAnsi="Times New Roman" w:cs="Times New Roman"/>
                <w:sz w:val="24"/>
                <w:szCs w:val="24"/>
                <w:lang w:val="en-US"/>
              </w:rPr>
            </w:pPr>
            <w:r w:rsidRPr="00365AF5">
              <w:rPr>
                <w:lang w:val="en-US"/>
              </w:rPr>
              <w:t>10.8</w:t>
            </w:r>
            <w:r w:rsidRPr="00365AF5">
              <w:rPr>
                <w:spacing w:val="-4"/>
                <w:lang w:val="en-US"/>
              </w:rPr>
              <w:t xml:space="preserve"> </w:t>
            </w:r>
            <w:r w:rsidRPr="00365AF5">
              <w:rPr>
                <w:lang w:val="en-US"/>
              </w:rPr>
              <w:t>mm</w:t>
            </w:r>
          </w:p>
        </w:tc>
      </w:tr>
      <w:tr w:rsidR="0076265A" w:rsidRPr="00365AF5" w14:paraId="158D91D6" w14:textId="77777777" w:rsidTr="00976106">
        <w:trPr>
          <w:cnfStyle w:val="000000100000" w:firstRow="0" w:lastRow="0" w:firstColumn="0" w:lastColumn="0" w:oddVBand="0" w:evenVBand="0" w:oddHBand="1" w:evenHBand="0" w:firstRowFirstColumn="0" w:firstRowLastColumn="0" w:lastRowFirstColumn="0" w:lastRowLastColumn="0"/>
          <w:trHeight w:hRule="exact" w:val="278"/>
        </w:trPr>
        <w:tc>
          <w:tcPr>
            <w:cnfStyle w:val="000010000000" w:firstRow="0" w:lastRow="0" w:firstColumn="0" w:lastColumn="0" w:oddVBand="1" w:evenVBand="0" w:oddHBand="0" w:evenHBand="0" w:firstRowFirstColumn="0" w:firstRowLastColumn="0" w:lastRowFirstColumn="0" w:lastRowLastColumn="0"/>
            <w:tcW w:w="3217" w:type="dxa"/>
          </w:tcPr>
          <w:p w14:paraId="37665FA9" w14:textId="77777777" w:rsidR="0076265A" w:rsidRPr="00365AF5" w:rsidRDefault="0076265A" w:rsidP="00E768F3">
            <w:pPr>
              <w:rPr>
                <w:rFonts w:ascii="Times New Roman" w:hAnsi="Times New Roman" w:cs="Times New Roman"/>
                <w:sz w:val="24"/>
                <w:szCs w:val="24"/>
                <w:lang w:val="en-US"/>
              </w:rPr>
            </w:pPr>
            <w:r w:rsidRPr="00365AF5">
              <w:rPr>
                <w:lang w:val="en-US"/>
              </w:rPr>
              <w:t>Wei</w:t>
            </w:r>
            <w:r w:rsidRPr="00365AF5">
              <w:rPr>
                <w:spacing w:val="-1"/>
                <w:lang w:val="en-US"/>
              </w:rPr>
              <w:t>gh</w:t>
            </w:r>
            <w:r w:rsidRPr="00365AF5">
              <w:rPr>
                <w:lang w:val="en-US"/>
              </w:rPr>
              <w:t>t</w:t>
            </w:r>
          </w:p>
        </w:tc>
        <w:tc>
          <w:tcPr>
            <w:cnfStyle w:val="000001000000" w:firstRow="0" w:lastRow="0" w:firstColumn="0" w:lastColumn="0" w:oddVBand="0" w:evenVBand="1" w:oddHBand="0" w:evenHBand="0" w:firstRowFirstColumn="0" w:firstRowLastColumn="0" w:lastRowFirstColumn="0" w:lastRowLastColumn="0"/>
            <w:tcW w:w="3544" w:type="dxa"/>
          </w:tcPr>
          <w:p w14:paraId="6D70A597" w14:textId="77777777" w:rsidR="0076265A" w:rsidRPr="00365AF5" w:rsidRDefault="0076265A" w:rsidP="00E768F3">
            <w:pPr>
              <w:rPr>
                <w:rFonts w:ascii="Times New Roman" w:hAnsi="Times New Roman" w:cs="Times New Roman"/>
                <w:sz w:val="24"/>
                <w:szCs w:val="24"/>
                <w:lang w:val="en-US"/>
              </w:rPr>
            </w:pPr>
            <w:r w:rsidRPr="00365AF5">
              <w:rPr>
                <w:lang w:val="en-US"/>
              </w:rPr>
              <w:t>4</w:t>
            </w:r>
            <w:r w:rsidRPr="00365AF5">
              <w:rPr>
                <w:spacing w:val="-2"/>
                <w:lang w:val="en-US"/>
              </w:rPr>
              <w:t>3</w:t>
            </w:r>
            <w:r w:rsidRPr="00365AF5">
              <w:rPr>
                <w:lang w:val="en-US"/>
              </w:rPr>
              <w:t>0.9</w:t>
            </w:r>
            <w:r w:rsidRPr="00365AF5">
              <w:rPr>
                <w:spacing w:val="-2"/>
                <w:lang w:val="en-US"/>
              </w:rPr>
              <w:t xml:space="preserve"> </w:t>
            </w:r>
            <w:r w:rsidRPr="00365AF5">
              <w:rPr>
                <w:lang w:val="en-US"/>
              </w:rPr>
              <w:t>kg/</w:t>
            </w:r>
            <w:r w:rsidRPr="00365AF5">
              <w:rPr>
                <w:spacing w:val="-2"/>
                <w:lang w:val="en-US"/>
              </w:rPr>
              <w:t>k</w:t>
            </w:r>
            <w:r w:rsidRPr="00365AF5">
              <w:rPr>
                <w:lang w:val="en-US"/>
              </w:rPr>
              <w:t>m</w:t>
            </w:r>
          </w:p>
        </w:tc>
      </w:tr>
      <w:tr w:rsidR="0076265A" w:rsidRPr="00365AF5" w14:paraId="6884DD6F" w14:textId="77777777" w:rsidTr="00976106">
        <w:trPr>
          <w:trHeight w:hRule="exact" w:val="278"/>
        </w:trPr>
        <w:tc>
          <w:tcPr>
            <w:cnfStyle w:val="000010000000" w:firstRow="0" w:lastRow="0" w:firstColumn="0" w:lastColumn="0" w:oddVBand="1" w:evenVBand="0" w:oddHBand="0" w:evenHBand="0" w:firstRowFirstColumn="0" w:firstRowLastColumn="0" w:lastRowFirstColumn="0" w:lastRowLastColumn="0"/>
            <w:tcW w:w="3217" w:type="dxa"/>
          </w:tcPr>
          <w:p w14:paraId="73207B82" w14:textId="77777777" w:rsidR="0076265A" w:rsidRPr="00365AF5" w:rsidRDefault="0076265A" w:rsidP="00E768F3">
            <w:pPr>
              <w:rPr>
                <w:rFonts w:ascii="Times New Roman" w:hAnsi="Times New Roman" w:cs="Times New Roman"/>
                <w:sz w:val="24"/>
                <w:szCs w:val="24"/>
                <w:lang w:val="en-US"/>
              </w:rPr>
            </w:pPr>
            <w:r w:rsidRPr="00365AF5">
              <w:rPr>
                <w:lang w:val="en-US"/>
              </w:rPr>
              <w:t>Rated</w:t>
            </w:r>
            <w:r w:rsidRPr="00365AF5">
              <w:rPr>
                <w:spacing w:val="-1"/>
                <w:lang w:val="en-US"/>
              </w:rPr>
              <w:t xml:space="preserve"> </w:t>
            </w:r>
            <w:r w:rsidRPr="00365AF5">
              <w:rPr>
                <w:spacing w:val="-2"/>
                <w:lang w:val="en-US"/>
              </w:rPr>
              <w:t>T</w:t>
            </w:r>
            <w:r w:rsidRPr="00365AF5">
              <w:rPr>
                <w:lang w:val="en-US"/>
              </w:rPr>
              <w:t>ensi</w:t>
            </w:r>
            <w:r w:rsidRPr="00365AF5">
              <w:rPr>
                <w:spacing w:val="-1"/>
                <w:lang w:val="en-US"/>
              </w:rPr>
              <w:t>l</w:t>
            </w:r>
            <w:r w:rsidRPr="00365AF5">
              <w:rPr>
                <w:lang w:val="en-US"/>
              </w:rPr>
              <w:t xml:space="preserve">e </w:t>
            </w:r>
            <w:r w:rsidRPr="00365AF5">
              <w:rPr>
                <w:spacing w:val="-3"/>
                <w:lang w:val="en-US"/>
              </w:rPr>
              <w:t>S</w:t>
            </w:r>
            <w:r w:rsidRPr="00365AF5">
              <w:rPr>
                <w:lang w:val="en-US"/>
              </w:rPr>
              <w:t>tren</w:t>
            </w:r>
            <w:r w:rsidRPr="00365AF5">
              <w:rPr>
                <w:spacing w:val="-1"/>
                <w:lang w:val="en-US"/>
              </w:rPr>
              <w:t>g</w:t>
            </w:r>
            <w:r w:rsidRPr="00365AF5">
              <w:rPr>
                <w:lang w:val="en-US"/>
              </w:rPr>
              <w:t>th</w:t>
            </w:r>
          </w:p>
        </w:tc>
        <w:tc>
          <w:tcPr>
            <w:cnfStyle w:val="000001000000" w:firstRow="0" w:lastRow="0" w:firstColumn="0" w:lastColumn="0" w:oddVBand="0" w:evenVBand="1" w:oddHBand="0" w:evenHBand="0" w:firstRowFirstColumn="0" w:firstRowLastColumn="0" w:lastRowFirstColumn="0" w:lastRowLastColumn="0"/>
            <w:tcW w:w="3544" w:type="dxa"/>
          </w:tcPr>
          <w:p w14:paraId="402F0FFB" w14:textId="77777777" w:rsidR="0076265A" w:rsidRPr="00365AF5" w:rsidRDefault="0076265A" w:rsidP="00E768F3">
            <w:pPr>
              <w:rPr>
                <w:rFonts w:ascii="Times New Roman" w:hAnsi="Times New Roman" w:cs="Times New Roman"/>
                <w:sz w:val="24"/>
                <w:szCs w:val="24"/>
                <w:lang w:val="en-US"/>
              </w:rPr>
            </w:pPr>
            <w:r w:rsidRPr="00365AF5">
              <w:rPr>
                <w:lang w:val="en-US"/>
              </w:rPr>
              <w:t>73.7</w:t>
            </w:r>
            <w:r w:rsidRPr="00365AF5">
              <w:rPr>
                <w:spacing w:val="-2"/>
                <w:lang w:val="en-US"/>
              </w:rPr>
              <w:t xml:space="preserve"> </w:t>
            </w:r>
            <w:proofErr w:type="spellStart"/>
            <w:r w:rsidRPr="00365AF5">
              <w:rPr>
                <w:lang w:val="en-US"/>
              </w:rPr>
              <w:t>kN</w:t>
            </w:r>
            <w:proofErr w:type="spellEnd"/>
          </w:p>
        </w:tc>
      </w:tr>
      <w:tr w:rsidR="0076265A" w:rsidRPr="00365AF5" w14:paraId="3877DBA7" w14:textId="77777777" w:rsidTr="00976106">
        <w:trPr>
          <w:cnfStyle w:val="000000100000" w:firstRow="0" w:lastRow="0" w:firstColumn="0" w:lastColumn="0" w:oddVBand="0" w:evenVBand="0" w:oddHBand="1" w:evenHBand="0" w:firstRowFirstColumn="0" w:firstRowLastColumn="0" w:lastRowFirstColumn="0" w:lastRowLastColumn="0"/>
          <w:trHeight w:hRule="exact" w:val="278"/>
        </w:trPr>
        <w:tc>
          <w:tcPr>
            <w:cnfStyle w:val="000010000000" w:firstRow="0" w:lastRow="0" w:firstColumn="0" w:lastColumn="0" w:oddVBand="1" w:evenVBand="0" w:oddHBand="0" w:evenHBand="0" w:firstRowFirstColumn="0" w:firstRowLastColumn="0" w:lastRowFirstColumn="0" w:lastRowLastColumn="0"/>
            <w:tcW w:w="3217" w:type="dxa"/>
          </w:tcPr>
          <w:p w14:paraId="4C2FCF94" w14:textId="77777777" w:rsidR="0076265A" w:rsidRPr="00365AF5" w:rsidRDefault="0076265A" w:rsidP="00E768F3">
            <w:pPr>
              <w:rPr>
                <w:rFonts w:ascii="Times New Roman" w:hAnsi="Times New Roman" w:cs="Times New Roman"/>
                <w:sz w:val="24"/>
                <w:szCs w:val="24"/>
                <w:lang w:val="en-US"/>
              </w:rPr>
            </w:pPr>
            <w:r w:rsidRPr="00365AF5">
              <w:rPr>
                <w:lang w:val="en-US"/>
              </w:rPr>
              <w:t>DC</w:t>
            </w:r>
            <w:r w:rsidRPr="00365AF5">
              <w:rPr>
                <w:spacing w:val="-1"/>
                <w:lang w:val="en-US"/>
              </w:rPr>
              <w:t xml:space="preserve"> </w:t>
            </w:r>
            <w:r w:rsidRPr="00365AF5">
              <w:rPr>
                <w:spacing w:val="-2"/>
                <w:lang w:val="en-US"/>
              </w:rPr>
              <w:t>R</w:t>
            </w:r>
            <w:r w:rsidRPr="00365AF5">
              <w:rPr>
                <w:lang w:val="en-US"/>
              </w:rPr>
              <w:t>esistan</w:t>
            </w:r>
            <w:r w:rsidRPr="00365AF5">
              <w:rPr>
                <w:spacing w:val="-3"/>
                <w:lang w:val="en-US"/>
              </w:rPr>
              <w:t>c</w:t>
            </w:r>
            <w:r w:rsidRPr="00365AF5">
              <w:rPr>
                <w:lang w:val="en-US"/>
              </w:rPr>
              <w:t xml:space="preserve">e </w:t>
            </w:r>
            <w:r w:rsidRPr="00365AF5">
              <w:rPr>
                <w:spacing w:val="-3"/>
                <w:lang w:val="en-US"/>
              </w:rPr>
              <w:t>(</w:t>
            </w:r>
            <w:r w:rsidRPr="00365AF5">
              <w:rPr>
                <w:lang w:val="en-US"/>
              </w:rPr>
              <w:t xml:space="preserve">20 </w:t>
            </w:r>
            <w:r w:rsidRPr="00365AF5">
              <w:rPr>
                <w:spacing w:val="1"/>
                <w:position w:val="10"/>
                <w:sz w:val="14"/>
                <w:szCs w:val="14"/>
                <w:lang w:val="en-US"/>
              </w:rPr>
              <w:t>o</w:t>
            </w:r>
            <w:r w:rsidRPr="00365AF5">
              <w:rPr>
                <w:spacing w:val="-1"/>
                <w:lang w:val="en-US"/>
              </w:rPr>
              <w:t>C</w:t>
            </w:r>
            <w:r w:rsidRPr="00365AF5">
              <w:rPr>
                <w:lang w:val="en-US"/>
              </w:rPr>
              <w:t>)</w:t>
            </w:r>
          </w:p>
        </w:tc>
        <w:tc>
          <w:tcPr>
            <w:cnfStyle w:val="000001000000" w:firstRow="0" w:lastRow="0" w:firstColumn="0" w:lastColumn="0" w:oddVBand="0" w:evenVBand="1" w:oddHBand="0" w:evenHBand="0" w:firstRowFirstColumn="0" w:firstRowLastColumn="0" w:lastRowFirstColumn="0" w:lastRowLastColumn="0"/>
            <w:tcW w:w="3544" w:type="dxa"/>
          </w:tcPr>
          <w:p w14:paraId="613B3BF4" w14:textId="77777777" w:rsidR="0076265A" w:rsidRPr="00365AF5" w:rsidRDefault="0076265A" w:rsidP="00E768F3">
            <w:pPr>
              <w:rPr>
                <w:rFonts w:ascii="Times New Roman" w:hAnsi="Times New Roman" w:cs="Times New Roman"/>
                <w:sz w:val="24"/>
                <w:szCs w:val="24"/>
                <w:lang w:val="en-US"/>
              </w:rPr>
            </w:pPr>
            <w:r w:rsidRPr="00365AF5">
              <w:rPr>
                <w:lang w:val="en-US"/>
              </w:rPr>
              <w:t>1.3</w:t>
            </w:r>
            <w:r w:rsidRPr="00365AF5">
              <w:rPr>
                <w:spacing w:val="-2"/>
                <w:lang w:val="en-US"/>
              </w:rPr>
              <w:t>8</w:t>
            </w:r>
            <w:r w:rsidRPr="00365AF5">
              <w:rPr>
                <w:lang w:val="en-US"/>
              </w:rPr>
              <w:t>9</w:t>
            </w:r>
            <w:r w:rsidRPr="00365AF5">
              <w:rPr>
                <w:spacing w:val="1"/>
                <w:lang w:val="en-US"/>
              </w:rPr>
              <w:t xml:space="preserve"> </w:t>
            </w:r>
            <w:r w:rsidRPr="00365AF5">
              <w:rPr>
                <w:spacing w:val="-3"/>
                <w:lang w:val="en-US"/>
              </w:rPr>
              <w:t>Ω</w:t>
            </w:r>
            <w:r w:rsidRPr="00365AF5">
              <w:rPr>
                <w:lang w:val="en-US"/>
              </w:rPr>
              <w:t>/</w:t>
            </w:r>
            <w:r w:rsidRPr="00365AF5">
              <w:rPr>
                <w:spacing w:val="-2"/>
                <w:lang w:val="en-US"/>
              </w:rPr>
              <w:t>k</w:t>
            </w:r>
            <w:r w:rsidRPr="00365AF5">
              <w:rPr>
                <w:lang w:val="en-US"/>
              </w:rPr>
              <w:t>m</w:t>
            </w:r>
          </w:p>
        </w:tc>
      </w:tr>
      <w:tr w:rsidR="0076265A" w:rsidRPr="00365AF5" w14:paraId="7672A8E1" w14:textId="77777777" w:rsidTr="00976106">
        <w:trPr>
          <w:trHeight w:hRule="exact" w:val="281"/>
        </w:trPr>
        <w:tc>
          <w:tcPr>
            <w:cnfStyle w:val="000010000000" w:firstRow="0" w:lastRow="0" w:firstColumn="0" w:lastColumn="0" w:oddVBand="1" w:evenVBand="0" w:oddHBand="0" w:evenHBand="0" w:firstRowFirstColumn="0" w:firstRowLastColumn="0" w:lastRowFirstColumn="0" w:lastRowLastColumn="0"/>
            <w:tcW w:w="3217" w:type="dxa"/>
          </w:tcPr>
          <w:p w14:paraId="6932719A" w14:textId="77777777" w:rsidR="0076265A" w:rsidRPr="00365AF5" w:rsidRDefault="0076265A" w:rsidP="00E768F3">
            <w:pPr>
              <w:rPr>
                <w:rFonts w:ascii="Times New Roman" w:hAnsi="Times New Roman" w:cs="Times New Roman"/>
                <w:sz w:val="24"/>
                <w:szCs w:val="24"/>
                <w:lang w:val="en-US"/>
              </w:rPr>
            </w:pPr>
            <w:r w:rsidRPr="00365AF5">
              <w:rPr>
                <w:lang w:val="en-US"/>
              </w:rPr>
              <w:t>S</w:t>
            </w:r>
            <w:r w:rsidRPr="00365AF5">
              <w:rPr>
                <w:spacing w:val="-2"/>
                <w:lang w:val="en-US"/>
              </w:rPr>
              <w:t>h</w:t>
            </w:r>
            <w:r w:rsidRPr="00365AF5">
              <w:rPr>
                <w:spacing w:val="1"/>
                <w:lang w:val="en-US"/>
              </w:rPr>
              <w:t>o</w:t>
            </w:r>
            <w:r w:rsidRPr="00365AF5">
              <w:rPr>
                <w:lang w:val="en-US"/>
              </w:rPr>
              <w:t>rt</w:t>
            </w:r>
            <w:r w:rsidRPr="00365AF5">
              <w:rPr>
                <w:spacing w:val="-1"/>
                <w:lang w:val="en-US"/>
              </w:rPr>
              <w:t>-</w:t>
            </w:r>
            <w:r w:rsidRPr="00365AF5">
              <w:rPr>
                <w:lang w:val="en-US"/>
              </w:rPr>
              <w:t>circ</w:t>
            </w:r>
            <w:r w:rsidRPr="00365AF5">
              <w:rPr>
                <w:spacing w:val="-1"/>
                <w:lang w:val="en-US"/>
              </w:rPr>
              <w:t>u</w:t>
            </w:r>
            <w:r w:rsidRPr="00365AF5">
              <w:rPr>
                <w:lang w:val="en-US"/>
              </w:rPr>
              <w:t>it</w:t>
            </w:r>
            <w:r w:rsidRPr="00365AF5">
              <w:rPr>
                <w:spacing w:val="-2"/>
                <w:lang w:val="en-US"/>
              </w:rPr>
              <w:t xml:space="preserve"> </w:t>
            </w:r>
            <w:r w:rsidRPr="00365AF5">
              <w:rPr>
                <w:lang w:val="en-US"/>
              </w:rPr>
              <w:t>Ca</w:t>
            </w:r>
            <w:r w:rsidRPr="00365AF5">
              <w:rPr>
                <w:spacing w:val="-1"/>
                <w:lang w:val="en-US"/>
              </w:rPr>
              <w:t>p</w:t>
            </w:r>
            <w:r w:rsidRPr="00365AF5">
              <w:rPr>
                <w:lang w:val="en-US"/>
              </w:rPr>
              <w:t>aci</w:t>
            </w:r>
            <w:r w:rsidRPr="00365AF5">
              <w:rPr>
                <w:spacing w:val="-3"/>
                <w:lang w:val="en-US"/>
              </w:rPr>
              <w:t>t</w:t>
            </w:r>
            <w:r w:rsidRPr="00365AF5">
              <w:rPr>
                <w:lang w:val="en-US"/>
              </w:rPr>
              <w:t>y</w:t>
            </w:r>
          </w:p>
        </w:tc>
        <w:tc>
          <w:tcPr>
            <w:cnfStyle w:val="000001000000" w:firstRow="0" w:lastRow="0" w:firstColumn="0" w:lastColumn="0" w:oddVBand="0" w:evenVBand="1" w:oddHBand="0" w:evenHBand="0" w:firstRowFirstColumn="0" w:firstRowLastColumn="0" w:lastRowFirstColumn="0" w:lastRowLastColumn="0"/>
            <w:tcW w:w="3544" w:type="dxa"/>
          </w:tcPr>
          <w:p w14:paraId="4F3D1C47" w14:textId="77777777" w:rsidR="0076265A" w:rsidRPr="00365AF5" w:rsidRDefault="0076265A" w:rsidP="00E768F3">
            <w:pPr>
              <w:rPr>
                <w:rFonts w:ascii="Times New Roman" w:hAnsi="Times New Roman" w:cs="Times New Roman"/>
                <w:sz w:val="24"/>
                <w:szCs w:val="24"/>
                <w:lang w:val="en-US"/>
              </w:rPr>
            </w:pPr>
            <w:r w:rsidRPr="00365AF5">
              <w:rPr>
                <w:lang w:val="en-US"/>
              </w:rPr>
              <w:t>18.3</w:t>
            </w:r>
            <w:r w:rsidRPr="00365AF5">
              <w:rPr>
                <w:spacing w:val="-3"/>
                <w:lang w:val="en-US"/>
              </w:rPr>
              <w:t xml:space="preserve"> </w:t>
            </w:r>
            <w:r w:rsidRPr="00365AF5">
              <w:rPr>
                <w:lang w:val="en-US"/>
              </w:rPr>
              <w:t>kA</w:t>
            </w:r>
            <w:r w:rsidRPr="00365AF5">
              <w:rPr>
                <w:spacing w:val="-1"/>
                <w:position w:val="10"/>
                <w:sz w:val="14"/>
                <w:szCs w:val="14"/>
                <w:lang w:val="en-US"/>
              </w:rPr>
              <w:t>2</w:t>
            </w:r>
            <w:r w:rsidRPr="00365AF5">
              <w:rPr>
                <w:lang w:val="en-US"/>
              </w:rPr>
              <w:t>.s</w:t>
            </w:r>
            <w:r w:rsidRPr="00365AF5">
              <w:rPr>
                <w:spacing w:val="-1"/>
                <w:lang w:val="en-US"/>
              </w:rPr>
              <w:t xml:space="preserve"> </w:t>
            </w:r>
            <w:r w:rsidRPr="00365AF5">
              <w:rPr>
                <w:lang w:val="en-US"/>
              </w:rPr>
              <w:t>(</w:t>
            </w:r>
            <w:r w:rsidRPr="00365AF5">
              <w:rPr>
                <w:spacing w:val="-2"/>
                <w:lang w:val="en-US"/>
              </w:rPr>
              <w:t>4</w:t>
            </w:r>
            <w:r w:rsidRPr="00365AF5">
              <w:rPr>
                <w:lang w:val="en-US"/>
              </w:rPr>
              <w:t>0</w:t>
            </w:r>
            <w:r w:rsidRPr="00365AF5">
              <w:rPr>
                <w:spacing w:val="1"/>
                <w:position w:val="10"/>
                <w:sz w:val="14"/>
                <w:szCs w:val="14"/>
                <w:lang w:val="en-US"/>
              </w:rPr>
              <w:t>o</w:t>
            </w:r>
            <w:r w:rsidRPr="00365AF5">
              <w:rPr>
                <w:lang w:val="en-US"/>
              </w:rPr>
              <w:t>C</w:t>
            </w:r>
            <w:r w:rsidRPr="00365AF5">
              <w:rPr>
                <w:spacing w:val="-2"/>
                <w:lang w:val="en-US"/>
              </w:rPr>
              <w:t xml:space="preserve"> </w:t>
            </w:r>
            <w:r w:rsidRPr="00365AF5">
              <w:rPr>
                <w:spacing w:val="-1"/>
                <w:lang w:val="en-US"/>
              </w:rPr>
              <w:t>-</w:t>
            </w:r>
            <w:r w:rsidRPr="00365AF5">
              <w:rPr>
                <w:spacing w:val="-2"/>
                <w:lang w:val="en-US"/>
              </w:rPr>
              <w:t>2</w:t>
            </w:r>
            <w:r w:rsidRPr="00365AF5">
              <w:rPr>
                <w:lang w:val="en-US"/>
              </w:rPr>
              <w:t>0</w:t>
            </w:r>
            <w:r w:rsidRPr="00365AF5">
              <w:rPr>
                <w:spacing w:val="1"/>
                <w:lang w:val="en-US"/>
              </w:rPr>
              <w:t>0</w:t>
            </w:r>
            <w:r w:rsidRPr="00365AF5">
              <w:rPr>
                <w:spacing w:val="-2"/>
                <w:position w:val="10"/>
                <w:sz w:val="14"/>
                <w:szCs w:val="14"/>
                <w:lang w:val="en-US"/>
              </w:rPr>
              <w:t>o</w:t>
            </w:r>
            <w:r w:rsidRPr="00365AF5">
              <w:rPr>
                <w:lang w:val="en-US"/>
              </w:rPr>
              <w:t>C,</w:t>
            </w:r>
            <w:r w:rsidRPr="00365AF5">
              <w:rPr>
                <w:spacing w:val="-1"/>
                <w:lang w:val="en-US"/>
              </w:rPr>
              <w:t xml:space="preserve"> </w:t>
            </w:r>
            <w:r w:rsidRPr="00365AF5">
              <w:rPr>
                <w:spacing w:val="-2"/>
                <w:lang w:val="en-US"/>
              </w:rPr>
              <w:t>1</w:t>
            </w:r>
            <w:r w:rsidRPr="00365AF5">
              <w:rPr>
                <w:lang w:val="en-US"/>
              </w:rPr>
              <w:t>s)</w:t>
            </w:r>
          </w:p>
        </w:tc>
      </w:tr>
      <w:tr w:rsidR="0076265A" w:rsidRPr="00365AF5" w14:paraId="027BF9BE" w14:textId="77777777" w:rsidTr="00976106">
        <w:trPr>
          <w:cnfStyle w:val="000000100000" w:firstRow="0" w:lastRow="0" w:firstColumn="0" w:lastColumn="0" w:oddVBand="0" w:evenVBand="0" w:oddHBand="1" w:evenHBand="0" w:firstRowFirstColumn="0" w:firstRowLastColumn="0" w:lastRowFirstColumn="0" w:lastRowLastColumn="0"/>
          <w:trHeight w:hRule="exact" w:val="279"/>
        </w:trPr>
        <w:tc>
          <w:tcPr>
            <w:cnfStyle w:val="000010000000" w:firstRow="0" w:lastRow="0" w:firstColumn="0" w:lastColumn="0" w:oddVBand="1" w:evenVBand="0" w:oddHBand="0" w:evenHBand="0" w:firstRowFirstColumn="0" w:firstRowLastColumn="0" w:lastRowFirstColumn="0" w:lastRowLastColumn="0"/>
            <w:tcW w:w="3217" w:type="dxa"/>
          </w:tcPr>
          <w:p w14:paraId="27C5BED2" w14:textId="77777777" w:rsidR="0076265A" w:rsidRPr="00365AF5" w:rsidRDefault="0076265A" w:rsidP="00E768F3">
            <w:pPr>
              <w:rPr>
                <w:rFonts w:ascii="Times New Roman" w:hAnsi="Times New Roman" w:cs="Times New Roman"/>
                <w:sz w:val="24"/>
                <w:szCs w:val="24"/>
                <w:lang w:val="en-US"/>
              </w:rPr>
            </w:pPr>
            <w:r w:rsidRPr="00365AF5">
              <w:rPr>
                <w:lang w:val="en-US"/>
              </w:rPr>
              <w:t>Elastici</w:t>
            </w:r>
            <w:r w:rsidRPr="00365AF5">
              <w:rPr>
                <w:spacing w:val="-3"/>
                <w:lang w:val="en-US"/>
              </w:rPr>
              <w:t>t</w:t>
            </w:r>
            <w:r w:rsidRPr="00365AF5">
              <w:rPr>
                <w:lang w:val="en-US"/>
              </w:rPr>
              <w:t>y</w:t>
            </w:r>
            <w:r w:rsidRPr="00365AF5">
              <w:rPr>
                <w:spacing w:val="-2"/>
                <w:lang w:val="en-US"/>
              </w:rPr>
              <w:t xml:space="preserve"> </w:t>
            </w:r>
            <w:r w:rsidRPr="00365AF5">
              <w:rPr>
                <w:lang w:val="en-US"/>
              </w:rPr>
              <w:t>M</w:t>
            </w:r>
            <w:r w:rsidRPr="00365AF5">
              <w:rPr>
                <w:spacing w:val="1"/>
                <w:lang w:val="en-US"/>
              </w:rPr>
              <w:t>o</w:t>
            </w:r>
            <w:r w:rsidRPr="00365AF5">
              <w:rPr>
                <w:spacing w:val="-1"/>
                <w:lang w:val="en-US"/>
              </w:rPr>
              <w:t>du</w:t>
            </w:r>
            <w:r w:rsidRPr="00365AF5">
              <w:rPr>
                <w:lang w:val="en-US"/>
              </w:rPr>
              <w:t>l</w:t>
            </w:r>
            <w:r w:rsidRPr="00365AF5">
              <w:rPr>
                <w:spacing w:val="-2"/>
                <w:lang w:val="en-US"/>
              </w:rPr>
              <w:t>u</w:t>
            </w:r>
            <w:r w:rsidRPr="00365AF5">
              <w:rPr>
                <w:lang w:val="en-US"/>
              </w:rPr>
              <w:t>s</w:t>
            </w:r>
          </w:p>
        </w:tc>
        <w:tc>
          <w:tcPr>
            <w:cnfStyle w:val="000001000000" w:firstRow="0" w:lastRow="0" w:firstColumn="0" w:lastColumn="0" w:oddVBand="0" w:evenVBand="1" w:oddHBand="0" w:evenHBand="0" w:firstRowFirstColumn="0" w:firstRowLastColumn="0" w:lastRowFirstColumn="0" w:lastRowLastColumn="0"/>
            <w:tcW w:w="3544" w:type="dxa"/>
          </w:tcPr>
          <w:p w14:paraId="68363429" w14:textId="77777777" w:rsidR="0076265A" w:rsidRPr="00365AF5" w:rsidRDefault="0076265A" w:rsidP="00E768F3">
            <w:pPr>
              <w:rPr>
                <w:rFonts w:ascii="Times New Roman" w:hAnsi="Times New Roman" w:cs="Times New Roman"/>
                <w:sz w:val="24"/>
                <w:szCs w:val="24"/>
                <w:lang w:val="en-US"/>
              </w:rPr>
            </w:pPr>
            <w:r w:rsidRPr="00365AF5">
              <w:rPr>
                <w:lang w:val="en-US"/>
              </w:rPr>
              <w:t>1</w:t>
            </w:r>
            <w:r w:rsidRPr="00365AF5">
              <w:rPr>
                <w:spacing w:val="-2"/>
                <w:lang w:val="en-US"/>
              </w:rPr>
              <w:t>6</w:t>
            </w:r>
            <w:r w:rsidRPr="00365AF5">
              <w:rPr>
                <w:lang w:val="en-US"/>
              </w:rPr>
              <w:t>2</w:t>
            </w:r>
            <w:r w:rsidRPr="00365AF5">
              <w:rPr>
                <w:spacing w:val="-1"/>
                <w:lang w:val="en-US"/>
              </w:rPr>
              <w:t xml:space="preserve"> </w:t>
            </w:r>
            <w:proofErr w:type="spellStart"/>
            <w:r w:rsidRPr="00365AF5">
              <w:rPr>
                <w:lang w:val="en-US"/>
              </w:rPr>
              <w:t>k</w:t>
            </w:r>
            <w:r w:rsidRPr="00365AF5">
              <w:rPr>
                <w:spacing w:val="-4"/>
                <w:lang w:val="en-US"/>
              </w:rPr>
              <w:t>N</w:t>
            </w:r>
            <w:proofErr w:type="spellEnd"/>
            <w:r w:rsidRPr="00365AF5">
              <w:rPr>
                <w:lang w:val="en-US"/>
              </w:rPr>
              <w:t>/</w:t>
            </w:r>
            <w:r w:rsidRPr="00365AF5">
              <w:rPr>
                <w:spacing w:val="-2"/>
                <w:lang w:val="en-US"/>
              </w:rPr>
              <w:t>m</w:t>
            </w:r>
            <w:r w:rsidRPr="00365AF5">
              <w:rPr>
                <w:spacing w:val="2"/>
                <w:lang w:val="en-US"/>
              </w:rPr>
              <w:t>m</w:t>
            </w:r>
            <w:r w:rsidRPr="00365AF5">
              <w:rPr>
                <w:position w:val="10"/>
                <w:sz w:val="14"/>
                <w:szCs w:val="14"/>
                <w:lang w:val="en-US"/>
              </w:rPr>
              <w:t>2</w:t>
            </w:r>
          </w:p>
        </w:tc>
      </w:tr>
      <w:tr w:rsidR="0076265A" w:rsidRPr="00365AF5" w14:paraId="5133CE86" w14:textId="77777777" w:rsidTr="00976106">
        <w:trPr>
          <w:trHeight w:hRule="exact" w:val="350"/>
        </w:trPr>
        <w:tc>
          <w:tcPr>
            <w:cnfStyle w:val="000010000000" w:firstRow="0" w:lastRow="0" w:firstColumn="0" w:lastColumn="0" w:oddVBand="1" w:evenVBand="0" w:oddHBand="0" w:evenHBand="0" w:firstRowFirstColumn="0" w:firstRowLastColumn="0" w:lastRowFirstColumn="0" w:lastRowLastColumn="0"/>
            <w:tcW w:w="3217" w:type="dxa"/>
          </w:tcPr>
          <w:p w14:paraId="69289043" w14:textId="77777777" w:rsidR="0076265A" w:rsidRPr="00365AF5" w:rsidRDefault="0076265A" w:rsidP="00E768F3">
            <w:pPr>
              <w:rPr>
                <w:rFonts w:ascii="Times New Roman" w:hAnsi="Times New Roman" w:cs="Times New Roman"/>
                <w:sz w:val="24"/>
                <w:szCs w:val="24"/>
                <w:lang w:val="en-US"/>
              </w:rPr>
            </w:pPr>
            <w:r w:rsidRPr="00365AF5">
              <w:rPr>
                <w:lang w:val="en-US"/>
              </w:rPr>
              <w:t>The</w:t>
            </w:r>
            <w:r w:rsidRPr="00365AF5">
              <w:rPr>
                <w:spacing w:val="-1"/>
                <w:lang w:val="en-US"/>
              </w:rPr>
              <w:t>r</w:t>
            </w:r>
            <w:r w:rsidRPr="00365AF5">
              <w:rPr>
                <w:lang w:val="en-US"/>
              </w:rPr>
              <w:t>mal</w:t>
            </w:r>
            <w:r w:rsidRPr="00365AF5">
              <w:rPr>
                <w:spacing w:val="-3"/>
                <w:lang w:val="en-US"/>
              </w:rPr>
              <w:t xml:space="preserve"> </w:t>
            </w:r>
            <w:r w:rsidRPr="00365AF5">
              <w:rPr>
                <w:lang w:val="en-US"/>
              </w:rPr>
              <w:t>Expa</w:t>
            </w:r>
            <w:r w:rsidRPr="00365AF5">
              <w:rPr>
                <w:spacing w:val="-2"/>
                <w:lang w:val="en-US"/>
              </w:rPr>
              <w:t>n</w:t>
            </w:r>
            <w:r w:rsidRPr="00365AF5">
              <w:rPr>
                <w:lang w:val="en-US"/>
              </w:rPr>
              <w:t>s</w:t>
            </w:r>
            <w:r w:rsidRPr="00365AF5">
              <w:rPr>
                <w:spacing w:val="-3"/>
                <w:lang w:val="en-US"/>
              </w:rPr>
              <w:t>i</w:t>
            </w:r>
            <w:r w:rsidRPr="00365AF5">
              <w:rPr>
                <w:spacing w:val="1"/>
                <w:lang w:val="en-US"/>
              </w:rPr>
              <w:t>o</w:t>
            </w:r>
            <w:r w:rsidRPr="00365AF5">
              <w:rPr>
                <w:lang w:val="en-US"/>
              </w:rPr>
              <w:t>n</w:t>
            </w:r>
            <w:r w:rsidRPr="00365AF5">
              <w:rPr>
                <w:spacing w:val="-1"/>
                <w:lang w:val="en-US"/>
              </w:rPr>
              <w:t xml:space="preserve"> </w:t>
            </w:r>
            <w:r w:rsidRPr="00365AF5">
              <w:rPr>
                <w:spacing w:val="-3"/>
                <w:lang w:val="en-US"/>
              </w:rPr>
              <w:t>C</w:t>
            </w:r>
            <w:r w:rsidRPr="00365AF5">
              <w:rPr>
                <w:spacing w:val="1"/>
                <w:lang w:val="en-US"/>
              </w:rPr>
              <w:t>o</w:t>
            </w:r>
            <w:r w:rsidRPr="00365AF5">
              <w:rPr>
                <w:lang w:val="en-US"/>
              </w:rPr>
              <w:t>effic</w:t>
            </w:r>
            <w:r w:rsidRPr="00365AF5">
              <w:rPr>
                <w:spacing w:val="-3"/>
                <w:lang w:val="en-US"/>
              </w:rPr>
              <w:t>i</w:t>
            </w:r>
            <w:r w:rsidRPr="00365AF5">
              <w:rPr>
                <w:lang w:val="en-US"/>
              </w:rPr>
              <w:t>ent</w:t>
            </w:r>
          </w:p>
        </w:tc>
        <w:tc>
          <w:tcPr>
            <w:cnfStyle w:val="000001000000" w:firstRow="0" w:lastRow="0" w:firstColumn="0" w:lastColumn="0" w:oddVBand="0" w:evenVBand="1" w:oddHBand="0" w:evenHBand="0" w:firstRowFirstColumn="0" w:firstRowLastColumn="0" w:lastRowFirstColumn="0" w:lastRowLastColumn="0"/>
            <w:tcW w:w="3544" w:type="dxa"/>
          </w:tcPr>
          <w:p w14:paraId="54335AEB" w14:textId="77777777" w:rsidR="0076265A" w:rsidRPr="00365AF5" w:rsidRDefault="0076265A" w:rsidP="00E768F3">
            <w:pPr>
              <w:rPr>
                <w:rFonts w:ascii="Times New Roman" w:hAnsi="Times New Roman" w:cs="Times New Roman"/>
                <w:sz w:val="24"/>
                <w:szCs w:val="24"/>
                <w:lang w:val="en-US"/>
              </w:rPr>
            </w:pPr>
            <w:r w:rsidRPr="00365AF5">
              <w:rPr>
                <w:lang w:val="en-US"/>
              </w:rPr>
              <w:t>13</w:t>
            </w:r>
            <w:r w:rsidRPr="00365AF5">
              <w:rPr>
                <w:spacing w:val="-3"/>
                <w:lang w:val="en-US"/>
              </w:rPr>
              <w:t xml:space="preserve"> </w:t>
            </w:r>
            <w:r w:rsidRPr="00365AF5">
              <w:rPr>
                <w:lang w:val="en-US"/>
              </w:rPr>
              <w:t>x</w:t>
            </w:r>
            <w:r w:rsidRPr="00365AF5">
              <w:rPr>
                <w:spacing w:val="-1"/>
                <w:lang w:val="en-US"/>
              </w:rPr>
              <w:t xml:space="preserve"> </w:t>
            </w:r>
            <w:r w:rsidRPr="00365AF5">
              <w:rPr>
                <w:spacing w:val="-2"/>
                <w:lang w:val="en-US"/>
              </w:rPr>
              <w:t>1</w:t>
            </w:r>
            <w:r w:rsidRPr="00365AF5">
              <w:rPr>
                <w:spacing w:val="1"/>
                <w:lang w:val="en-US"/>
              </w:rPr>
              <w:t>0</w:t>
            </w:r>
            <w:r w:rsidRPr="00365AF5">
              <w:rPr>
                <w:position w:val="13"/>
                <w:sz w:val="18"/>
                <w:szCs w:val="18"/>
                <w:lang w:val="en-US"/>
              </w:rPr>
              <w:t>-6</w:t>
            </w:r>
            <w:r w:rsidRPr="00365AF5">
              <w:rPr>
                <w:spacing w:val="9"/>
                <w:position w:val="13"/>
                <w:sz w:val="18"/>
                <w:szCs w:val="18"/>
                <w:lang w:val="en-US"/>
              </w:rPr>
              <w:t xml:space="preserve"> </w:t>
            </w:r>
            <w:r w:rsidRPr="00365AF5">
              <w:rPr>
                <w:spacing w:val="-3"/>
                <w:lang w:val="en-US"/>
              </w:rPr>
              <w:t>(</w:t>
            </w:r>
            <w:r w:rsidRPr="00365AF5">
              <w:rPr>
                <w:spacing w:val="-2"/>
                <w:lang w:val="en-US"/>
              </w:rPr>
              <w:t>1</w:t>
            </w:r>
            <w:r w:rsidRPr="00365AF5">
              <w:rPr>
                <w:spacing w:val="1"/>
                <w:lang w:val="en-US"/>
              </w:rPr>
              <w:t>/</w:t>
            </w:r>
            <w:r w:rsidRPr="00365AF5">
              <w:rPr>
                <w:spacing w:val="1"/>
                <w:position w:val="10"/>
                <w:sz w:val="14"/>
                <w:szCs w:val="14"/>
                <w:lang w:val="en-US"/>
              </w:rPr>
              <w:t>o</w:t>
            </w:r>
            <w:r w:rsidRPr="00365AF5">
              <w:rPr>
                <w:spacing w:val="-1"/>
                <w:lang w:val="en-US"/>
              </w:rPr>
              <w:t>C)</w:t>
            </w:r>
          </w:p>
        </w:tc>
      </w:tr>
      <w:tr w:rsidR="0076265A" w:rsidRPr="00365AF5" w14:paraId="3C378A46" w14:textId="77777777" w:rsidTr="00976106">
        <w:trPr>
          <w:cnfStyle w:val="000000100000" w:firstRow="0" w:lastRow="0" w:firstColumn="0" w:lastColumn="0" w:oddVBand="0" w:evenVBand="0" w:oddHBand="1" w:evenHBand="0" w:firstRowFirstColumn="0" w:firstRowLastColumn="0" w:lastRowFirstColumn="0" w:lastRowLastColumn="0"/>
          <w:trHeight w:hRule="exact" w:val="278"/>
        </w:trPr>
        <w:tc>
          <w:tcPr>
            <w:cnfStyle w:val="000010000000" w:firstRow="0" w:lastRow="0" w:firstColumn="0" w:lastColumn="0" w:oddVBand="1" w:evenVBand="0" w:oddHBand="0" w:evenHBand="0" w:firstRowFirstColumn="0" w:firstRowLastColumn="0" w:lastRowFirstColumn="0" w:lastRowLastColumn="0"/>
            <w:tcW w:w="3217" w:type="dxa"/>
          </w:tcPr>
          <w:p w14:paraId="4B86CCC3" w14:textId="77777777" w:rsidR="0076265A" w:rsidRPr="00365AF5" w:rsidRDefault="0076265A" w:rsidP="00E768F3">
            <w:pPr>
              <w:rPr>
                <w:rFonts w:ascii="Times New Roman" w:hAnsi="Times New Roman" w:cs="Times New Roman"/>
                <w:sz w:val="24"/>
                <w:szCs w:val="24"/>
                <w:lang w:val="en-US"/>
              </w:rPr>
            </w:pPr>
            <w:r w:rsidRPr="00365AF5">
              <w:rPr>
                <w:lang w:val="en-US"/>
              </w:rPr>
              <w:t>Mi</w:t>
            </w:r>
            <w:r w:rsidRPr="00365AF5">
              <w:rPr>
                <w:spacing w:val="-2"/>
                <w:lang w:val="en-US"/>
              </w:rPr>
              <w:t>n</w:t>
            </w:r>
            <w:r w:rsidRPr="00365AF5">
              <w:rPr>
                <w:lang w:val="en-US"/>
              </w:rPr>
              <w:t>im</w:t>
            </w:r>
            <w:r w:rsidRPr="00365AF5">
              <w:rPr>
                <w:spacing w:val="-4"/>
                <w:lang w:val="en-US"/>
              </w:rPr>
              <w:t>u</w:t>
            </w:r>
            <w:r w:rsidRPr="00365AF5">
              <w:rPr>
                <w:lang w:val="en-US"/>
              </w:rPr>
              <w:t>m</w:t>
            </w:r>
            <w:r w:rsidRPr="00365AF5">
              <w:rPr>
                <w:spacing w:val="1"/>
                <w:lang w:val="en-US"/>
              </w:rPr>
              <w:t xml:space="preserve"> </w:t>
            </w:r>
            <w:r w:rsidRPr="00365AF5">
              <w:rPr>
                <w:spacing w:val="-2"/>
                <w:lang w:val="en-US"/>
              </w:rPr>
              <w:t>B</w:t>
            </w:r>
            <w:r w:rsidRPr="00365AF5">
              <w:rPr>
                <w:lang w:val="en-US"/>
              </w:rPr>
              <w:t>en</w:t>
            </w:r>
            <w:r w:rsidRPr="00365AF5">
              <w:rPr>
                <w:spacing w:val="-2"/>
                <w:lang w:val="en-US"/>
              </w:rPr>
              <w:t>d</w:t>
            </w:r>
            <w:r w:rsidRPr="00365AF5">
              <w:rPr>
                <w:lang w:val="en-US"/>
              </w:rPr>
              <w:t>i</w:t>
            </w:r>
            <w:r w:rsidRPr="00365AF5">
              <w:rPr>
                <w:spacing w:val="-2"/>
                <w:lang w:val="en-US"/>
              </w:rPr>
              <w:t>n</w:t>
            </w:r>
            <w:r w:rsidRPr="00365AF5">
              <w:rPr>
                <w:lang w:val="en-US"/>
              </w:rPr>
              <w:t>g</w:t>
            </w:r>
            <w:r w:rsidRPr="00365AF5">
              <w:rPr>
                <w:spacing w:val="-1"/>
                <w:lang w:val="en-US"/>
              </w:rPr>
              <w:t xml:space="preserve"> </w:t>
            </w:r>
            <w:r w:rsidRPr="00365AF5">
              <w:rPr>
                <w:lang w:val="en-US"/>
              </w:rPr>
              <w:t>Rad</w:t>
            </w:r>
            <w:r w:rsidRPr="00365AF5">
              <w:rPr>
                <w:spacing w:val="-1"/>
                <w:lang w:val="en-US"/>
              </w:rPr>
              <w:t>iu</w:t>
            </w:r>
            <w:r w:rsidRPr="00365AF5">
              <w:rPr>
                <w:lang w:val="en-US"/>
              </w:rPr>
              <w:t xml:space="preserve">s </w:t>
            </w:r>
            <w:r w:rsidRPr="00365AF5">
              <w:rPr>
                <w:spacing w:val="-1"/>
                <w:lang w:val="en-US"/>
              </w:rPr>
              <w:t>(</w:t>
            </w:r>
            <w:r w:rsidRPr="00365AF5">
              <w:rPr>
                <w:lang w:val="en-US"/>
              </w:rPr>
              <w:t>Co</w:t>
            </w:r>
            <w:r w:rsidRPr="00365AF5">
              <w:rPr>
                <w:spacing w:val="-1"/>
                <w:lang w:val="en-US"/>
              </w:rPr>
              <w:t>n</w:t>
            </w:r>
            <w:r w:rsidRPr="00365AF5">
              <w:rPr>
                <w:lang w:val="en-US"/>
              </w:rPr>
              <w:t>struct</w:t>
            </w:r>
            <w:r w:rsidRPr="00365AF5">
              <w:rPr>
                <w:spacing w:val="-3"/>
                <w:lang w:val="en-US"/>
              </w:rPr>
              <w:t>i</w:t>
            </w:r>
            <w:r w:rsidRPr="00365AF5">
              <w:rPr>
                <w:spacing w:val="1"/>
                <w:lang w:val="en-US"/>
              </w:rPr>
              <w:t>o</w:t>
            </w:r>
            <w:r w:rsidRPr="00365AF5">
              <w:rPr>
                <w:spacing w:val="-1"/>
                <w:lang w:val="en-US"/>
              </w:rPr>
              <w:t>n</w:t>
            </w:r>
            <w:r w:rsidRPr="00365AF5">
              <w:rPr>
                <w:lang w:val="en-US"/>
              </w:rPr>
              <w:t>)</w:t>
            </w:r>
          </w:p>
        </w:tc>
        <w:tc>
          <w:tcPr>
            <w:cnfStyle w:val="000001000000" w:firstRow="0" w:lastRow="0" w:firstColumn="0" w:lastColumn="0" w:oddVBand="0" w:evenVBand="1" w:oddHBand="0" w:evenHBand="0" w:firstRowFirstColumn="0" w:firstRowLastColumn="0" w:lastRowFirstColumn="0" w:lastRowLastColumn="0"/>
            <w:tcW w:w="3544" w:type="dxa"/>
          </w:tcPr>
          <w:p w14:paraId="0D6A25C4" w14:textId="77777777" w:rsidR="0076265A" w:rsidRPr="00365AF5" w:rsidRDefault="0076265A" w:rsidP="00E768F3">
            <w:pPr>
              <w:rPr>
                <w:rFonts w:ascii="Times New Roman" w:hAnsi="Times New Roman" w:cs="Times New Roman"/>
                <w:sz w:val="24"/>
                <w:szCs w:val="24"/>
                <w:lang w:val="en-US"/>
              </w:rPr>
            </w:pPr>
            <w:r w:rsidRPr="00365AF5">
              <w:rPr>
                <w:lang w:val="en-US"/>
              </w:rPr>
              <w:t>2</w:t>
            </w:r>
            <w:r w:rsidRPr="00365AF5">
              <w:rPr>
                <w:spacing w:val="-2"/>
                <w:lang w:val="en-US"/>
              </w:rPr>
              <w:t>1</w:t>
            </w:r>
            <w:r w:rsidRPr="00365AF5">
              <w:rPr>
                <w:lang w:val="en-US"/>
              </w:rPr>
              <w:t>6</w:t>
            </w:r>
            <w:r w:rsidRPr="00365AF5">
              <w:rPr>
                <w:spacing w:val="-2"/>
                <w:lang w:val="en-US"/>
              </w:rPr>
              <w:t xml:space="preserve"> </w:t>
            </w:r>
            <w:r w:rsidRPr="00365AF5">
              <w:rPr>
                <w:lang w:val="en-US"/>
              </w:rPr>
              <w:t>mm</w:t>
            </w:r>
          </w:p>
        </w:tc>
      </w:tr>
      <w:tr w:rsidR="0076265A" w:rsidRPr="00365AF5" w14:paraId="34C84FD8" w14:textId="77777777" w:rsidTr="00976106">
        <w:trPr>
          <w:trHeight w:hRule="exact" w:val="278"/>
        </w:trPr>
        <w:tc>
          <w:tcPr>
            <w:cnfStyle w:val="000010000000" w:firstRow="0" w:lastRow="0" w:firstColumn="0" w:lastColumn="0" w:oddVBand="1" w:evenVBand="0" w:oddHBand="0" w:evenHBand="0" w:firstRowFirstColumn="0" w:firstRowLastColumn="0" w:lastRowFirstColumn="0" w:lastRowLastColumn="0"/>
            <w:tcW w:w="3217" w:type="dxa"/>
          </w:tcPr>
          <w:p w14:paraId="39C07081" w14:textId="77777777" w:rsidR="0076265A" w:rsidRPr="00365AF5" w:rsidRDefault="0076265A" w:rsidP="00E768F3">
            <w:pPr>
              <w:rPr>
                <w:rFonts w:ascii="Times New Roman" w:hAnsi="Times New Roman" w:cs="Times New Roman"/>
                <w:sz w:val="24"/>
                <w:szCs w:val="24"/>
                <w:lang w:val="en-US"/>
              </w:rPr>
            </w:pPr>
            <w:r w:rsidRPr="00365AF5">
              <w:rPr>
                <w:lang w:val="en-US"/>
              </w:rPr>
              <w:t>Mi</w:t>
            </w:r>
            <w:r w:rsidRPr="00365AF5">
              <w:rPr>
                <w:spacing w:val="-2"/>
                <w:lang w:val="en-US"/>
              </w:rPr>
              <w:t>n</w:t>
            </w:r>
            <w:r w:rsidRPr="00365AF5">
              <w:rPr>
                <w:lang w:val="en-US"/>
              </w:rPr>
              <w:t>i</w:t>
            </w:r>
            <w:r w:rsidRPr="00365AF5">
              <w:rPr>
                <w:spacing w:val="1"/>
                <w:lang w:val="en-US"/>
              </w:rPr>
              <w:t>m</w:t>
            </w:r>
            <w:r w:rsidRPr="00365AF5">
              <w:rPr>
                <w:spacing w:val="-4"/>
                <w:lang w:val="en-US"/>
              </w:rPr>
              <w:t>u</w:t>
            </w:r>
            <w:r w:rsidRPr="00365AF5">
              <w:rPr>
                <w:lang w:val="en-US"/>
              </w:rPr>
              <w:t>m</w:t>
            </w:r>
            <w:r w:rsidRPr="00365AF5">
              <w:rPr>
                <w:spacing w:val="1"/>
                <w:lang w:val="en-US"/>
              </w:rPr>
              <w:t xml:space="preserve"> </w:t>
            </w:r>
            <w:r w:rsidRPr="00365AF5">
              <w:rPr>
                <w:spacing w:val="-2"/>
                <w:lang w:val="en-US"/>
              </w:rPr>
              <w:t>B</w:t>
            </w:r>
            <w:r w:rsidRPr="00365AF5">
              <w:rPr>
                <w:lang w:val="en-US"/>
              </w:rPr>
              <w:t>en</w:t>
            </w:r>
            <w:r w:rsidRPr="00365AF5">
              <w:rPr>
                <w:spacing w:val="-2"/>
                <w:lang w:val="en-US"/>
              </w:rPr>
              <w:t>d</w:t>
            </w:r>
            <w:r w:rsidRPr="00365AF5">
              <w:rPr>
                <w:lang w:val="en-US"/>
              </w:rPr>
              <w:t>i</w:t>
            </w:r>
            <w:r w:rsidRPr="00365AF5">
              <w:rPr>
                <w:spacing w:val="-2"/>
                <w:lang w:val="en-US"/>
              </w:rPr>
              <w:t>n</w:t>
            </w:r>
            <w:r w:rsidRPr="00365AF5">
              <w:rPr>
                <w:lang w:val="en-US"/>
              </w:rPr>
              <w:t>g</w:t>
            </w:r>
            <w:r w:rsidRPr="00365AF5">
              <w:rPr>
                <w:spacing w:val="-1"/>
                <w:lang w:val="en-US"/>
              </w:rPr>
              <w:t xml:space="preserve"> </w:t>
            </w:r>
            <w:r w:rsidRPr="00365AF5">
              <w:rPr>
                <w:lang w:val="en-US"/>
              </w:rPr>
              <w:t>Rad</w:t>
            </w:r>
            <w:r w:rsidRPr="00365AF5">
              <w:rPr>
                <w:spacing w:val="-1"/>
                <w:lang w:val="en-US"/>
              </w:rPr>
              <w:t>iu</w:t>
            </w:r>
            <w:r w:rsidRPr="00365AF5">
              <w:rPr>
                <w:lang w:val="en-US"/>
              </w:rPr>
              <w:t xml:space="preserve">s </w:t>
            </w:r>
            <w:r w:rsidRPr="00365AF5">
              <w:rPr>
                <w:spacing w:val="-2"/>
                <w:lang w:val="en-US"/>
              </w:rPr>
              <w:t>(</w:t>
            </w:r>
            <w:r w:rsidRPr="00365AF5">
              <w:rPr>
                <w:lang w:val="en-US"/>
              </w:rPr>
              <w:t>Ru</w:t>
            </w:r>
            <w:r w:rsidRPr="00365AF5">
              <w:rPr>
                <w:spacing w:val="-1"/>
                <w:lang w:val="en-US"/>
              </w:rPr>
              <w:t>n</w:t>
            </w:r>
            <w:r w:rsidRPr="00365AF5">
              <w:rPr>
                <w:lang w:val="en-US"/>
              </w:rPr>
              <w:t>)</w:t>
            </w:r>
          </w:p>
        </w:tc>
        <w:tc>
          <w:tcPr>
            <w:cnfStyle w:val="000001000000" w:firstRow="0" w:lastRow="0" w:firstColumn="0" w:lastColumn="0" w:oddVBand="0" w:evenVBand="1" w:oddHBand="0" w:evenHBand="0" w:firstRowFirstColumn="0" w:firstRowLastColumn="0" w:lastRowFirstColumn="0" w:lastRowLastColumn="0"/>
            <w:tcW w:w="3544" w:type="dxa"/>
          </w:tcPr>
          <w:p w14:paraId="26A8CCDF" w14:textId="77777777" w:rsidR="0076265A" w:rsidRPr="00365AF5" w:rsidRDefault="0076265A" w:rsidP="00E768F3">
            <w:pPr>
              <w:rPr>
                <w:rFonts w:ascii="Times New Roman" w:hAnsi="Times New Roman" w:cs="Times New Roman"/>
                <w:sz w:val="24"/>
                <w:szCs w:val="24"/>
                <w:lang w:val="en-US"/>
              </w:rPr>
            </w:pPr>
            <w:r w:rsidRPr="00365AF5">
              <w:rPr>
                <w:lang w:val="en-US"/>
              </w:rPr>
              <w:t>1</w:t>
            </w:r>
            <w:r w:rsidRPr="00365AF5">
              <w:rPr>
                <w:spacing w:val="-2"/>
                <w:lang w:val="en-US"/>
              </w:rPr>
              <w:t>6</w:t>
            </w:r>
            <w:r w:rsidRPr="00365AF5">
              <w:rPr>
                <w:lang w:val="en-US"/>
              </w:rPr>
              <w:t>2</w:t>
            </w:r>
            <w:r w:rsidRPr="00365AF5">
              <w:rPr>
                <w:spacing w:val="-2"/>
                <w:lang w:val="en-US"/>
              </w:rPr>
              <w:t xml:space="preserve"> </w:t>
            </w:r>
            <w:r w:rsidRPr="00365AF5">
              <w:rPr>
                <w:lang w:val="en-US"/>
              </w:rPr>
              <w:t>mm</w:t>
            </w:r>
          </w:p>
        </w:tc>
      </w:tr>
      <w:tr w:rsidR="0076265A" w:rsidRPr="00365AF5" w14:paraId="08C451D5" w14:textId="77777777" w:rsidTr="00976106">
        <w:trPr>
          <w:cnfStyle w:val="000000100000" w:firstRow="0" w:lastRow="0" w:firstColumn="0" w:lastColumn="0" w:oddVBand="0" w:evenVBand="0" w:oddHBand="1" w:evenHBand="0" w:firstRowFirstColumn="0" w:firstRowLastColumn="0" w:lastRowFirstColumn="0" w:lastRowLastColumn="0"/>
          <w:trHeight w:hRule="exact" w:val="278"/>
        </w:trPr>
        <w:tc>
          <w:tcPr>
            <w:cnfStyle w:val="000010000000" w:firstRow="0" w:lastRow="0" w:firstColumn="0" w:lastColumn="0" w:oddVBand="1" w:evenVBand="0" w:oddHBand="0" w:evenHBand="0" w:firstRowFirstColumn="0" w:firstRowLastColumn="0" w:lastRowFirstColumn="0" w:lastRowLastColumn="0"/>
            <w:tcW w:w="3217" w:type="dxa"/>
          </w:tcPr>
          <w:p w14:paraId="03ABDA3A" w14:textId="77777777" w:rsidR="0076265A" w:rsidRPr="00365AF5" w:rsidRDefault="0076265A" w:rsidP="00E768F3">
            <w:pPr>
              <w:rPr>
                <w:rFonts w:ascii="Times New Roman" w:hAnsi="Times New Roman" w:cs="Times New Roman"/>
                <w:sz w:val="24"/>
                <w:szCs w:val="24"/>
                <w:lang w:val="en-US"/>
              </w:rPr>
            </w:pPr>
            <w:r w:rsidRPr="00365AF5">
              <w:rPr>
                <w:lang w:val="en-US"/>
              </w:rPr>
              <w:t>F</w:t>
            </w:r>
            <w:r w:rsidRPr="00365AF5">
              <w:rPr>
                <w:spacing w:val="-1"/>
                <w:lang w:val="en-US"/>
              </w:rPr>
              <w:t>ib</w:t>
            </w:r>
            <w:r w:rsidRPr="00365AF5">
              <w:rPr>
                <w:lang w:val="en-US"/>
              </w:rPr>
              <w:t xml:space="preserve">er </w:t>
            </w:r>
            <w:r w:rsidRPr="00365AF5">
              <w:rPr>
                <w:spacing w:val="-1"/>
                <w:lang w:val="en-US"/>
              </w:rPr>
              <w:t>N</w:t>
            </w:r>
            <w:r w:rsidRPr="00365AF5">
              <w:rPr>
                <w:spacing w:val="1"/>
                <w:lang w:val="en-US"/>
              </w:rPr>
              <w:t>o</w:t>
            </w:r>
            <w:r w:rsidRPr="00365AF5">
              <w:rPr>
                <w:lang w:val="en-US"/>
              </w:rPr>
              <w:t>.</w:t>
            </w:r>
          </w:p>
        </w:tc>
        <w:tc>
          <w:tcPr>
            <w:cnfStyle w:val="000001000000" w:firstRow="0" w:lastRow="0" w:firstColumn="0" w:lastColumn="0" w:oddVBand="0" w:evenVBand="1" w:oddHBand="0" w:evenHBand="0" w:firstRowFirstColumn="0" w:firstRowLastColumn="0" w:lastRowFirstColumn="0" w:lastRowLastColumn="0"/>
            <w:tcW w:w="3544" w:type="dxa"/>
          </w:tcPr>
          <w:p w14:paraId="72DFA4DB" w14:textId="77777777" w:rsidR="0076265A" w:rsidRPr="00365AF5" w:rsidRDefault="0076265A" w:rsidP="00E768F3">
            <w:pPr>
              <w:rPr>
                <w:rFonts w:ascii="Times New Roman" w:hAnsi="Times New Roman" w:cs="Times New Roman"/>
                <w:sz w:val="24"/>
                <w:szCs w:val="24"/>
                <w:lang w:val="en-US"/>
              </w:rPr>
            </w:pPr>
            <w:r w:rsidRPr="00365AF5">
              <w:rPr>
                <w:lang w:val="en-US"/>
              </w:rPr>
              <w:t>12</w:t>
            </w:r>
            <w:r w:rsidRPr="00365AF5">
              <w:rPr>
                <w:spacing w:val="-3"/>
                <w:lang w:val="en-US"/>
              </w:rPr>
              <w:t>B</w:t>
            </w:r>
            <w:r w:rsidRPr="00365AF5">
              <w:rPr>
                <w:lang w:val="en-US"/>
              </w:rPr>
              <w:t>1</w:t>
            </w:r>
          </w:p>
        </w:tc>
      </w:tr>
      <w:tr w:rsidR="0076265A" w:rsidRPr="00365AF5" w14:paraId="7637A45C" w14:textId="77777777" w:rsidTr="00976106">
        <w:trPr>
          <w:trHeight w:hRule="exact" w:val="281"/>
        </w:trPr>
        <w:tc>
          <w:tcPr>
            <w:cnfStyle w:val="000010000000" w:firstRow="0" w:lastRow="0" w:firstColumn="0" w:lastColumn="0" w:oddVBand="1" w:evenVBand="0" w:oddHBand="0" w:evenHBand="0" w:firstRowFirstColumn="0" w:firstRowLastColumn="0" w:lastRowFirstColumn="0" w:lastRowLastColumn="0"/>
            <w:tcW w:w="3217" w:type="dxa"/>
          </w:tcPr>
          <w:p w14:paraId="6E841DFC" w14:textId="77777777" w:rsidR="0076265A" w:rsidRPr="00365AF5" w:rsidRDefault="0076265A" w:rsidP="00E768F3">
            <w:pPr>
              <w:rPr>
                <w:rFonts w:ascii="Times New Roman" w:hAnsi="Times New Roman" w:cs="Times New Roman"/>
                <w:sz w:val="24"/>
                <w:szCs w:val="24"/>
                <w:lang w:val="en-US"/>
              </w:rPr>
            </w:pPr>
            <w:r w:rsidRPr="00365AF5">
              <w:rPr>
                <w:lang w:val="en-US"/>
              </w:rPr>
              <w:t>F</w:t>
            </w:r>
            <w:r w:rsidRPr="00365AF5">
              <w:rPr>
                <w:spacing w:val="-1"/>
                <w:lang w:val="en-US"/>
              </w:rPr>
              <w:t>ib</w:t>
            </w:r>
            <w:r w:rsidRPr="00365AF5">
              <w:rPr>
                <w:lang w:val="en-US"/>
              </w:rPr>
              <w:t>er T</w:t>
            </w:r>
            <w:r w:rsidRPr="00365AF5">
              <w:rPr>
                <w:spacing w:val="1"/>
                <w:lang w:val="en-US"/>
              </w:rPr>
              <w:t>y</w:t>
            </w:r>
            <w:r w:rsidRPr="00365AF5">
              <w:rPr>
                <w:spacing w:val="-1"/>
                <w:lang w:val="en-US"/>
              </w:rPr>
              <w:t>p</w:t>
            </w:r>
            <w:r w:rsidRPr="00365AF5">
              <w:rPr>
                <w:lang w:val="en-US"/>
              </w:rPr>
              <w:t>e</w:t>
            </w:r>
          </w:p>
        </w:tc>
        <w:tc>
          <w:tcPr>
            <w:cnfStyle w:val="000001000000" w:firstRow="0" w:lastRow="0" w:firstColumn="0" w:lastColumn="0" w:oddVBand="0" w:evenVBand="1" w:oddHBand="0" w:evenHBand="0" w:firstRowFirstColumn="0" w:firstRowLastColumn="0" w:lastRowFirstColumn="0" w:lastRowLastColumn="0"/>
            <w:tcW w:w="3544" w:type="dxa"/>
          </w:tcPr>
          <w:p w14:paraId="5D7F42EF" w14:textId="77777777" w:rsidR="0076265A" w:rsidRPr="00365AF5" w:rsidRDefault="0076265A" w:rsidP="00E768F3">
            <w:pPr>
              <w:rPr>
                <w:rFonts w:ascii="Times New Roman" w:hAnsi="Times New Roman" w:cs="Times New Roman"/>
                <w:sz w:val="24"/>
                <w:szCs w:val="24"/>
                <w:lang w:val="en-US"/>
              </w:rPr>
            </w:pPr>
            <w:r w:rsidRPr="00365AF5">
              <w:rPr>
                <w:lang w:val="en-US"/>
              </w:rPr>
              <w:t>G.6</w:t>
            </w:r>
            <w:r w:rsidRPr="00365AF5">
              <w:rPr>
                <w:spacing w:val="-2"/>
                <w:lang w:val="en-US"/>
              </w:rPr>
              <w:t>5</w:t>
            </w:r>
            <w:r w:rsidRPr="00365AF5">
              <w:rPr>
                <w:lang w:val="en-US"/>
              </w:rPr>
              <w:t xml:space="preserve">2  </w:t>
            </w:r>
            <w:r w:rsidRPr="00365AF5">
              <w:rPr>
                <w:spacing w:val="2"/>
                <w:lang w:val="en-US"/>
              </w:rPr>
              <w:t xml:space="preserve"> </w:t>
            </w:r>
            <w:r w:rsidRPr="00365AF5">
              <w:rPr>
                <w:lang w:val="en-US"/>
              </w:rPr>
              <w:t>Si</w:t>
            </w:r>
            <w:r w:rsidRPr="00365AF5">
              <w:rPr>
                <w:spacing w:val="-2"/>
                <w:lang w:val="en-US"/>
              </w:rPr>
              <w:t>n</w:t>
            </w:r>
            <w:r w:rsidRPr="00365AF5">
              <w:rPr>
                <w:spacing w:val="-1"/>
                <w:lang w:val="en-US"/>
              </w:rPr>
              <w:t>g</w:t>
            </w:r>
            <w:r w:rsidRPr="00365AF5">
              <w:rPr>
                <w:lang w:val="en-US"/>
              </w:rPr>
              <w:t>le</w:t>
            </w:r>
            <w:r w:rsidRPr="00365AF5">
              <w:rPr>
                <w:spacing w:val="-3"/>
                <w:lang w:val="en-US"/>
              </w:rPr>
              <w:t>-</w:t>
            </w:r>
            <w:r w:rsidRPr="00365AF5">
              <w:rPr>
                <w:spacing w:val="-2"/>
                <w:lang w:val="en-US"/>
              </w:rPr>
              <w:t>m</w:t>
            </w:r>
            <w:r w:rsidRPr="00365AF5">
              <w:rPr>
                <w:spacing w:val="1"/>
                <w:lang w:val="en-US"/>
              </w:rPr>
              <w:t>o</w:t>
            </w:r>
            <w:r w:rsidRPr="00365AF5">
              <w:rPr>
                <w:spacing w:val="-1"/>
                <w:lang w:val="en-US"/>
              </w:rPr>
              <w:t>d</w:t>
            </w:r>
            <w:r w:rsidRPr="00365AF5">
              <w:rPr>
                <w:lang w:val="en-US"/>
              </w:rPr>
              <w:t>e fi</w:t>
            </w:r>
            <w:r w:rsidRPr="00365AF5">
              <w:rPr>
                <w:spacing w:val="-2"/>
                <w:lang w:val="en-US"/>
              </w:rPr>
              <w:t>b</w:t>
            </w:r>
            <w:r w:rsidRPr="00365AF5">
              <w:rPr>
                <w:lang w:val="en-US"/>
              </w:rPr>
              <w:t>er</w:t>
            </w:r>
          </w:p>
        </w:tc>
      </w:tr>
    </w:tbl>
    <w:p w14:paraId="2FD2B0F0" w14:textId="77777777" w:rsidR="0076265A" w:rsidRPr="00365AF5" w:rsidRDefault="0076265A" w:rsidP="0076265A">
      <w:pPr>
        <w:pStyle w:val="Heading3"/>
        <w:rPr>
          <w:lang w:val="en-029"/>
        </w:rPr>
      </w:pPr>
      <w:r w:rsidRPr="00365AF5">
        <w:rPr>
          <w:lang w:val="en-029"/>
        </w:rPr>
        <w:lastRenderedPageBreak/>
        <w:t xml:space="preserve">The </w:t>
      </w:r>
      <w:proofErr w:type="spellStart"/>
      <w:r w:rsidRPr="00365AF5">
        <w:rPr>
          <w:lang w:val="en-029"/>
        </w:rPr>
        <w:t>fiber</w:t>
      </w:r>
      <w:proofErr w:type="spellEnd"/>
      <w:r w:rsidRPr="00365AF5">
        <w:rPr>
          <w:lang w:val="en-029"/>
        </w:rPr>
        <w:t xml:space="preserve"> optic cable shall be of single mode 12 strand type.</w:t>
      </w:r>
    </w:p>
    <w:p w14:paraId="40DAC1DA" w14:textId="77777777" w:rsidR="0076265A" w:rsidRPr="00365AF5" w:rsidRDefault="0076265A" w:rsidP="0076265A">
      <w:pPr>
        <w:pStyle w:val="Heading3"/>
        <w:rPr>
          <w:lang w:val="en-029"/>
        </w:rPr>
      </w:pPr>
      <w:r w:rsidRPr="00365AF5">
        <w:t xml:space="preserve">The cable structure must isolate the </w:t>
      </w:r>
      <w:proofErr w:type="spellStart"/>
      <w:r w:rsidRPr="00365AF5">
        <w:t>fiber</w:t>
      </w:r>
      <w:proofErr w:type="spellEnd"/>
      <w:r w:rsidRPr="00365AF5">
        <w:t xml:space="preserve"> optic cable from the mechanical stresses that can be induced throughout the cable's service life, also the cable shall be installed utilizing only approved/certified hardware. </w:t>
      </w:r>
    </w:p>
    <w:p w14:paraId="234B99CB" w14:textId="77777777" w:rsidR="0076265A" w:rsidRPr="00365AF5" w:rsidRDefault="0076265A" w:rsidP="0076265A">
      <w:pPr>
        <w:pStyle w:val="Heading3"/>
        <w:rPr>
          <w:lang w:val="en-029"/>
        </w:rPr>
      </w:pPr>
      <w:r w:rsidRPr="00365AF5">
        <w:rPr>
          <w:lang w:val="en-029"/>
        </w:rPr>
        <w:t>The cable shall be a single run, with special attention to maximum allowable bend radius for cable type.</w:t>
      </w:r>
    </w:p>
    <w:p w14:paraId="2657D32B" w14:textId="77777777" w:rsidR="0076265A" w:rsidRPr="00365AF5" w:rsidRDefault="0076265A" w:rsidP="0076265A">
      <w:pPr>
        <w:pStyle w:val="Heading3"/>
      </w:pPr>
      <w:r w:rsidRPr="00365AF5">
        <w:t xml:space="preserve">Cable shall be installed with adequate sag to allow for thermal expansion and contraction, and not to exceed the mechanical properties of the cable </w:t>
      </w:r>
    </w:p>
    <w:p w14:paraId="124CEAF8" w14:textId="77777777" w:rsidR="0076265A" w:rsidRPr="00365AF5" w:rsidRDefault="0076265A" w:rsidP="0076265A">
      <w:pPr>
        <w:pStyle w:val="Heading3"/>
      </w:pPr>
      <w:r w:rsidRPr="00365AF5">
        <w:t>Cable should have a minimum height of 1.2 metres to a maximum 1.8 metres above the current carrying conductor.</w:t>
      </w:r>
    </w:p>
    <w:p w14:paraId="2BDEF779" w14:textId="77777777" w:rsidR="0076265A" w:rsidRPr="00365AF5" w:rsidRDefault="0076265A" w:rsidP="0076265A">
      <w:pPr>
        <w:pStyle w:val="Heading3"/>
      </w:pPr>
      <w:r w:rsidRPr="00365AF5">
        <w:t>Preformed armoured rod (Plats) must be used for cable attachment and suspension along the cable route. Cable should be supported with the appropriate suspension kit for intermediate structures; appropriate tension kit for the angle structures; and appropriate remaining cable shelf and joint boxes, where splicing of the cable is required.  Each support kit shall include pole band attachment, clevis, grounding cable, lag screws, clamps, clips, bolt and nuts etc.</w:t>
      </w:r>
    </w:p>
    <w:p w14:paraId="23C8AC75" w14:textId="77777777" w:rsidR="0076265A" w:rsidRPr="00365AF5" w:rsidRDefault="0076265A" w:rsidP="0076265A">
      <w:pPr>
        <w:pStyle w:val="Heading3"/>
      </w:pPr>
      <w:r w:rsidRPr="00365AF5">
        <w:t xml:space="preserve"> Cable route must be anchored where cable direction changes and with the absence of same on the existing route.</w:t>
      </w:r>
    </w:p>
    <w:p w14:paraId="648CD3A0" w14:textId="08658D8C" w:rsidR="0076265A" w:rsidRPr="00365AF5" w:rsidRDefault="0076265A" w:rsidP="0076265A">
      <w:pPr>
        <w:pStyle w:val="Heading3"/>
      </w:pPr>
      <w:r w:rsidRPr="00365AF5">
        <w:t xml:space="preserve">Supply and install two (2) 4U wall mount rack enclosures, one at the </w:t>
      </w:r>
      <w:proofErr w:type="spellStart"/>
      <w:r w:rsidR="008C70A7">
        <w:t>Legaun</w:t>
      </w:r>
      <w:proofErr w:type="spellEnd"/>
      <w:r w:rsidR="008C70A7">
        <w:t xml:space="preserve"> PV</w:t>
      </w:r>
      <w:r w:rsidRPr="00365AF5">
        <w:t xml:space="preserve"> plant and one at the </w:t>
      </w:r>
      <w:r w:rsidR="008C70A7">
        <w:t>WPP</w:t>
      </w:r>
      <w:r w:rsidRPr="00365AF5">
        <w:t xml:space="preserve">. </w:t>
      </w:r>
    </w:p>
    <w:p w14:paraId="099F9A23" w14:textId="71AE6E69" w:rsidR="0076265A" w:rsidRPr="00365AF5" w:rsidRDefault="0076265A" w:rsidP="0076265A">
      <w:pPr>
        <w:pStyle w:val="Heading3"/>
      </w:pPr>
      <w:r w:rsidRPr="00365AF5">
        <w:t xml:space="preserve">Supply and install two (2) rack mounted </w:t>
      </w:r>
      <w:sdt>
        <w:sdtPr>
          <w:tag w:val="goog_rdk_0"/>
          <w:id w:val="404418261"/>
        </w:sdtPr>
        <w:sdtContent/>
      </w:sdt>
      <w:r w:rsidRPr="00365AF5">
        <w:t xml:space="preserve">12-port (SC UPC) 1U optical distribution frame (ODF) patch panel, one at the </w:t>
      </w:r>
      <w:r w:rsidR="008C70A7">
        <w:t>PV</w:t>
      </w:r>
      <w:r w:rsidRPr="00365AF5">
        <w:t xml:space="preserve"> plant and one at the solar </w:t>
      </w:r>
      <w:r w:rsidR="008C70A7">
        <w:t>WPP</w:t>
      </w:r>
      <w:r w:rsidRPr="00365AF5">
        <w:t xml:space="preserve"> in the enclosures mentioned in section </w:t>
      </w:r>
      <w:r w:rsidR="008C70A7">
        <w:t>3.4.10</w:t>
      </w:r>
      <w:r w:rsidRPr="00365AF5">
        <w:t xml:space="preserve">. The contractor shall be responsible for the termination/splicing of the </w:t>
      </w:r>
      <w:proofErr w:type="spellStart"/>
      <w:r w:rsidRPr="00365AF5">
        <w:t>fiber</w:t>
      </w:r>
      <w:proofErr w:type="spellEnd"/>
      <w:r w:rsidRPr="00365AF5">
        <w:t xml:space="preserve"> optic cable to each ODF installed. </w:t>
      </w:r>
    </w:p>
    <w:p w14:paraId="4AE8F19A" w14:textId="77777777" w:rsidR="0076265A" w:rsidRPr="00365AF5" w:rsidRDefault="0076265A" w:rsidP="0076265A">
      <w:pPr>
        <w:pStyle w:val="Heading3"/>
      </w:pPr>
      <w:r w:rsidRPr="00365AF5">
        <w:t xml:space="preserve">Full tube fusion splicing to be completed at both ends of the </w:t>
      </w:r>
      <w:proofErr w:type="spellStart"/>
      <w:r w:rsidRPr="00365AF5">
        <w:t>fiber</w:t>
      </w:r>
      <w:proofErr w:type="spellEnd"/>
      <w:r w:rsidRPr="00365AF5">
        <w:t xml:space="preserve"> cable (all strands). Contractor is responsible for providing all materials and equipment for this activity.</w:t>
      </w:r>
    </w:p>
    <w:p w14:paraId="65898652" w14:textId="77777777" w:rsidR="0076265A" w:rsidRDefault="0076265A" w:rsidP="0076265A">
      <w:pPr>
        <w:pStyle w:val="Heading3"/>
      </w:pPr>
      <w:r w:rsidRPr="00365AF5">
        <w:t xml:space="preserve">Supply and install two </w:t>
      </w:r>
      <w:sdt>
        <w:sdtPr>
          <w:tag w:val="goog_rdk_1"/>
          <w:id w:val="1793401127"/>
        </w:sdtPr>
        <w:sdtContent/>
      </w:sdt>
      <w:r w:rsidRPr="00365AF5">
        <w:t xml:space="preserve">(2) ethernet router / switch (full duplex) with at least two (2) SC ports (1000 Base-X) and at least 4 1000 Base-T ports at both sites. The router / switch must be capable of routing or switching at least 1Gbps of traffic. </w:t>
      </w:r>
    </w:p>
    <w:p w14:paraId="51D0E6C5" w14:textId="25B0DD25" w:rsidR="008C70A7" w:rsidRPr="00365AF5" w:rsidRDefault="008C70A7" w:rsidP="0076265A">
      <w:pPr>
        <w:pStyle w:val="Heading3"/>
      </w:pPr>
      <w:r>
        <w:t>Configure all routers and switched to establish end-to-end communication.</w:t>
      </w:r>
    </w:p>
    <w:p w14:paraId="67F2EEC6" w14:textId="77777777" w:rsidR="0076265A" w:rsidRPr="00365AF5" w:rsidRDefault="0076265A" w:rsidP="0076265A">
      <w:pPr>
        <w:pStyle w:val="Heading3"/>
      </w:pPr>
      <w:r w:rsidRPr="00365AF5">
        <w:t xml:space="preserve">The installation of the OPGW cable must be done at the top of all poles of the 13.8kV transmission line. </w:t>
      </w:r>
    </w:p>
    <w:p w14:paraId="6DBF0CDA" w14:textId="77777777" w:rsidR="0076265A" w:rsidRPr="00365AF5" w:rsidRDefault="0076265A" w:rsidP="0076265A">
      <w:pPr>
        <w:pStyle w:val="Heading3"/>
        <w:rPr>
          <w:lang w:val="en-029"/>
        </w:rPr>
      </w:pPr>
      <w:r w:rsidRPr="00365AF5">
        <w:rPr>
          <w:lang w:val="en-029"/>
        </w:rPr>
        <w:t>All materials, equipment, and hardware proposed must be accompanied by a detail manufacturer specification/data sheet</w:t>
      </w:r>
    </w:p>
    <w:p w14:paraId="555CE8C0" w14:textId="77777777" w:rsidR="0076265A" w:rsidRPr="00365AF5" w:rsidRDefault="0076265A" w:rsidP="0076265A">
      <w:pPr>
        <w:pStyle w:val="Heading3"/>
        <w:rPr>
          <w:lang w:val="en-029"/>
        </w:rPr>
      </w:pPr>
      <w:r w:rsidRPr="00365AF5">
        <w:rPr>
          <w:lang w:val="en-029"/>
        </w:rPr>
        <w:t>The specification/data sheet must indicate the country of origin for all materials, equipment and hardware proposed and shall comply with Section III ’Eligible Countries’ of the Standard Bidding Document.</w:t>
      </w:r>
    </w:p>
    <w:p w14:paraId="30598803" w14:textId="77777777" w:rsidR="00AC06FD" w:rsidRPr="00365AF5" w:rsidRDefault="00AC06FD" w:rsidP="00AC06FD">
      <w:pPr>
        <w:pStyle w:val="Heading3"/>
      </w:pPr>
      <w:r w:rsidRPr="00365AF5">
        <w:t>Testing</w:t>
      </w:r>
    </w:p>
    <w:p w14:paraId="75C3AE8F" w14:textId="77777777" w:rsidR="00AC06FD" w:rsidRPr="00365AF5" w:rsidRDefault="00AC06FD" w:rsidP="00AC06FD">
      <w:pPr>
        <w:numPr>
          <w:ilvl w:val="0"/>
          <w:numId w:val="39"/>
        </w:numPr>
        <w:pBdr>
          <w:top w:val="nil"/>
          <w:left w:val="nil"/>
          <w:bottom w:val="nil"/>
          <w:right w:val="nil"/>
          <w:between w:val="nil"/>
        </w:pBdr>
        <w:spacing w:after="0"/>
      </w:pPr>
      <w:r w:rsidRPr="00365AF5">
        <w:rPr>
          <w:color w:val="000000"/>
        </w:rPr>
        <w:t>All testing must be performed in the presence of the employer.</w:t>
      </w:r>
    </w:p>
    <w:p w14:paraId="6F0C8B1F" w14:textId="77777777" w:rsidR="00AC06FD" w:rsidRPr="00365AF5" w:rsidRDefault="00AC06FD" w:rsidP="00AC06FD">
      <w:pPr>
        <w:numPr>
          <w:ilvl w:val="0"/>
          <w:numId w:val="39"/>
        </w:numPr>
        <w:pBdr>
          <w:top w:val="nil"/>
          <w:left w:val="nil"/>
          <w:bottom w:val="nil"/>
          <w:right w:val="nil"/>
          <w:between w:val="nil"/>
        </w:pBdr>
        <w:spacing w:after="0"/>
      </w:pPr>
      <w:r w:rsidRPr="00365AF5">
        <w:rPr>
          <w:color w:val="000000"/>
        </w:rPr>
        <w:t>The test plan must include tests for continuity, length, anomalies, and attenuation on all strands of fibre that are planned to be used.</w:t>
      </w:r>
    </w:p>
    <w:p w14:paraId="4F42291C" w14:textId="77777777" w:rsidR="00AC06FD" w:rsidRPr="00365AF5" w:rsidRDefault="00AC06FD" w:rsidP="00AC06FD">
      <w:pPr>
        <w:numPr>
          <w:ilvl w:val="0"/>
          <w:numId w:val="39"/>
        </w:numPr>
        <w:pBdr>
          <w:top w:val="nil"/>
          <w:left w:val="nil"/>
          <w:bottom w:val="nil"/>
          <w:right w:val="nil"/>
          <w:between w:val="nil"/>
        </w:pBdr>
        <w:spacing w:after="0"/>
      </w:pPr>
      <w:r w:rsidRPr="00365AF5">
        <w:rPr>
          <w:color w:val="000000"/>
        </w:rPr>
        <w:t xml:space="preserve">After all splices have been completed, a single-direction OTDR test at 1310 nm and 1550nm, of all spliced </w:t>
      </w:r>
      <w:proofErr w:type="spellStart"/>
      <w:r w:rsidRPr="00365AF5">
        <w:rPr>
          <w:color w:val="000000"/>
        </w:rPr>
        <w:t>fibers</w:t>
      </w:r>
      <w:proofErr w:type="spellEnd"/>
      <w:r w:rsidRPr="00365AF5">
        <w:rPr>
          <w:color w:val="000000"/>
        </w:rPr>
        <w:t xml:space="preserve"> in all buffer tubes and recorded.</w:t>
      </w:r>
    </w:p>
    <w:p w14:paraId="382FF2F6" w14:textId="77777777" w:rsidR="00AC06FD" w:rsidRPr="00365AF5" w:rsidRDefault="00AC06FD" w:rsidP="00AC06FD">
      <w:pPr>
        <w:numPr>
          <w:ilvl w:val="0"/>
          <w:numId w:val="39"/>
        </w:numPr>
        <w:pBdr>
          <w:top w:val="nil"/>
          <w:left w:val="nil"/>
          <w:bottom w:val="nil"/>
          <w:right w:val="nil"/>
          <w:between w:val="nil"/>
        </w:pBdr>
        <w:spacing w:after="0"/>
      </w:pPr>
      <w:r w:rsidRPr="00365AF5">
        <w:rPr>
          <w:color w:val="000000"/>
        </w:rPr>
        <w:lastRenderedPageBreak/>
        <w:t>End-to-end testing</w:t>
      </w:r>
      <w:r w:rsidRPr="00365AF5">
        <w:t xml:space="preserve"> using</w:t>
      </w:r>
      <w:r w:rsidRPr="00365AF5">
        <w:rPr>
          <w:color w:val="000000"/>
        </w:rPr>
        <w:t xml:space="preserve"> a laser source and power meter must be done. </w:t>
      </w:r>
      <w:r w:rsidRPr="00365AF5">
        <w:t>M</w:t>
      </w:r>
      <w:r w:rsidRPr="00365AF5">
        <w:rPr>
          <w:color w:val="000000"/>
        </w:rPr>
        <w:t>easurements of loss and power level at 1310 nm and 1550nm, must be recorded.</w:t>
      </w:r>
    </w:p>
    <w:p w14:paraId="22888E67" w14:textId="77777777" w:rsidR="00AC06FD" w:rsidRPr="00365AF5" w:rsidRDefault="00AC06FD" w:rsidP="00AC06FD">
      <w:pPr>
        <w:pBdr>
          <w:top w:val="nil"/>
          <w:left w:val="nil"/>
          <w:bottom w:val="nil"/>
          <w:right w:val="nil"/>
          <w:between w:val="nil"/>
        </w:pBdr>
        <w:ind w:left="720"/>
        <w:rPr>
          <w:color w:val="000000"/>
        </w:rPr>
      </w:pPr>
    </w:p>
    <w:p w14:paraId="6BCBC062" w14:textId="77777777" w:rsidR="00AC06FD" w:rsidRPr="00365AF5" w:rsidRDefault="00AC06FD" w:rsidP="00AC06FD">
      <w:pPr>
        <w:pStyle w:val="Heading3"/>
      </w:pPr>
      <w:r w:rsidRPr="00365AF5">
        <w:t>Maximum acceptable loss criteria</w:t>
      </w:r>
    </w:p>
    <w:p w14:paraId="02A06DEF" w14:textId="77777777" w:rsidR="00AC06FD" w:rsidRPr="00365AF5" w:rsidRDefault="00AC06FD" w:rsidP="00AC06FD">
      <w:pPr>
        <w:numPr>
          <w:ilvl w:val="0"/>
          <w:numId w:val="40"/>
        </w:numPr>
      </w:pPr>
      <w:r w:rsidRPr="00365AF5">
        <w:t xml:space="preserve">Attenuation:  </w:t>
      </w:r>
    </w:p>
    <w:p w14:paraId="5FA626E4" w14:textId="77777777" w:rsidR="00AC06FD" w:rsidRPr="00365AF5" w:rsidRDefault="00AC06FD" w:rsidP="00AC06FD">
      <w:pPr>
        <w:numPr>
          <w:ilvl w:val="1"/>
          <w:numId w:val="40"/>
        </w:numPr>
      </w:pPr>
      <w:r w:rsidRPr="00365AF5">
        <w:t>@ 1310nm = 0.50 dB/km</w:t>
      </w:r>
    </w:p>
    <w:p w14:paraId="042ED419" w14:textId="77777777" w:rsidR="00AC06FD" w:rsidRPr="00365AF5" w:rsidRDefault="00AC06FD" w:rsidP="00AC06FD">
      <w:pPr>
        <w:numPr>
          <w:ilvl w:val="1"/>
          <w:numId w:val="40"/>
        </w:numPr>
        <w:pBdr>
          <w:top w:val="nil"/>
          <w:left w:val="nil"/>
          <w:bottom w:val="nil"/>
          <w:right w:val="nil"/>
          <w:between w:val="nil"/>
        </w:pBdr>
      </w:pPr>
      <w:r w:rsidRPr="00365AF5">
        <w:rPr>
          <w:color w:val="000000"/>
        </w:rPr>
        <w:t>@ 1550nm = 0.40 dB/km</w:t>
      </w:r>
    </w:p>
    <w:p w14:paraId="138B7057" w14:textId="77777777" w:rsidR="00AC06FD" w:rsidRPr="00365AF5" w:rsidRDefault="00AC06FD" w:rsidP="00AC06FD">
      <w:pPr>
        <w:numPr>
          <w:ilvl w:val="0"/>
          <w:numId w:val="40"/>
        </w:numPr>
      </w:pPr>
      <w:r w:rsidRPr="00365AF5">
        <w:t>Anomalies: no event shall exceed 0.30 dB</w:t>
      </w:r>
    </w:p>
    <w:p w14:paraId="6761885A" w14:textId="77777777" w:rsidR="00AC06FD" w:rsidRPr="00365AF5" w:rsidRDefault="00AC06FD" w:rsidP="00AC06FD">
      <w:pPr>
        <w:numPr>
          <w:ilvl w:val="0"/>
          <w:numId w:val="40"/>
        </w:numPr>
      </w:pPr>
      <w:r w:rsidRPr="00365AF5">
        <w:t xml:space="preserve">Splice Loss reading from OTDR test: 0.30 dB </w:t>
      </w:r>
    </w:p>
    <w:p w14:paraId="23B8E13A" w14:textId="77777777" w:rsidR="00AC06FD" w:rsidRPr="00365AF5" w:rsidRDefault="00AC06FD" w:rsidP="00AC06FD">
      <w:pPr>
        <w:numPr>
          <w:ilvl w:val="0"/>
          <w:numId w:val="40"/>
        </w:numPr>
      </w:pPr>
      <w:r w:rsidRPr="00365AF5">
        <w:t>Connector Loss: 0.60dB</w:t>
      </w:r>
    </w:p>
    <w:p w14:paraId="06A54391" w14:textId="77777777" w:rsidR="00AC06FD" w:rsidRPr="00365AF5" w:rsidRDefault="00AC06FD" w:rsidP="00AC06FD">
      <w:pPr>
        <w:ind w:firstLine="0"/>
      </w:pPr>
      <w:r w:rsidRPr="00365AF5">
        <w:t xml:space="preserve">The total optical </w:t>
      </w:r>
      <w:proofErr w:type="spellStart"/>
      <w:r w:rsidRPr="00365AF5">
        <w:t>fiber</w:t>
      </w:r>
      <w:proofErr w:type="spellEnd"/>
      <w:r w:rsidRPr="00365AF5">
        <w:t xml:space="preserve"> loss must not exceed the summation of all the above stated criteria for the given segment distance.</w:t>
      </w:r>
    </w:p>
    <w:p w14:paraId="0D1DCED2" w14:textId="77777777" w:rsidR="00AC06FD" w:rsidRPr="00365AF5" w:rsidRDefault="00AC06FD" w:rsidP="00AC06FD">
      <w:pPr>
        <w:pStyle w:val="Heading3"/>
        <w:numPr>
          <w:ilvl w:val="0"/>
          <w:numId w:val="0"/>
        </w:numPr>
      </w:pPr>
    </w:p>
    <w:p w14:paraId="4B940A28" w14:textId="77777777" w:rsidR="00AC06FD" w:rsidRPr="00365AF5" w:rsidRDefault="00AC06FD" w:rsidP="00AC06FD">
      <w:pPr>
        <w:pStyle w:val="Heading2"/>
        <w:rPr>
          <w:lang w:val="en-029"/>
        </w:rPr>
      </w:pPr>
      <w:bookmarkStart w:id="36" w:name="_Toc57899979"/>
      <w:bookmarkStart w:id="37" w:name="_Toc185579342"/>
      <w:r w:rsidRPr="00365AF5">
        <w:rPr>
          <w:lang w:val="en-029"/>
        </w:rPr>
        <w:t>Economic evaluation of Bid submission</w:t>
      </w:r>
      <w:bookmarkEnd w:id="36"/>
      <w:bookmarkEnd w:id="37"/>
      <w:r w:rsidRPr="00365AF5">
        <w:rPr>
          <w:lang w:val="en-029"/>
        </w:rPr>
        <w:t xml:space="preserve"> </w:t>
      </w:r>
    </w:p>
    <w:p w14:paraId="0F5AC267" w14:textId="18BBDDE8" w:rsidR="000419F3" w:rsidRPr="00365AF5" w:rsidRDefault="00AC06FD" w:rsidP="003B09F1">
      <w:pPr>
        <w:pStyle w:val="Heading3"/>
        <w:rPr>
          <w:lang w:val="en-029"/>
        </w:rPr>
      </w:pPr>
      <w:r w:rsidRPr="00365AF5">
        <w:rPr>
          <w:lang w:val="en-029"/>
        </w:rPr>
        <w:t>The Bidder is required to submit a detailed bill of quantities indicating costs for materials/hardware, services and transportati</w:t>
      </w:r>
      <w:r w:rsidR="00D35BA5" w:rsidRPr="00365AF5">
        <w:rPr>
          <w:lang w:val="en-029"/>
        </w:rPr>
        <w:t>on</w:t>
      </w:r>
    </w:p>
    <w:sectPr w:rsidR="000419F3" w:rsidRPr="00365AF5" w:rsidSect="00A81676">
      <w:headerReference w:type="default" r:id="rId11"/>
      <w:footerReference w:type="default" r:id="rId12"/>
      <w:footerReference w:type="first" r:id="rId13"/>
      <w:pgSz w:w="11906" w:h="16838"/>
      <w:pgMar w:top="1135" w:right="1133" w:bottom="1350" w:left="1134" w:header="284" w:footer="4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55B9D" w14:textId="77777777" w:rsidR="004056CA" w:rsidRDefault="004056CA" w:rsidP="00B441FF">
      <w:pPr>
        <w:spacing w:after="0" w:line="240" w:lineRule="auto"/>
      </w:pPr>
      <w:r>
        <w:separator/>
      </w:r>
    </w:p>
  </w:endnote>
  <w:endnote w:type="continuationSeparator" w:id="0">
    <w:p w14:paraId="002F8FA8" w14:textId="77777777" w:rsidR="004056CA" w:rsidRDefault="004056CA" w:rsidP="00B441FF">
      <w:pPr>
        <w:spacing w:after="0" w:line="240" w:lineRule="auto"/>
      </w:pPr>
      <w:r>
        <w:continuationSeparator/>
      </w:r>
    </w:p>
  </w:endnote>
  <w:endnote w:type="continuationNotice" w:id="1">
    <w:p w14:paraId="0B8862D5" w14:textId="77777777" w:rsidR="004056CA" w:rsidRDefault="00405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98FF" w14:textId="4EC12854" w:rsidR="000B4A11" w:rsidRPr="005B50D3" w:rsidRDefault="000B4A11" w:rsidP="00E748FC">
    <w:pPr>
      <w:pStyle w:val="Footer"/>
      <w:tabs>
        <w:tab w:val="clear" w:pos="8504"/>
        <w:tab w:val="right" w:pos="9639"/>
      </w:tabs>
      <w:ind w:firstLine="0"/>
      <w:rPr>
        <w:i/>
        <w:sz w:val="20"/>
        <w:szCs w:val="20"/>
        <w:lang w:val="en-US"/>
      </w:rPr>
    </w:pPr>
    <w:r>
      <w:rPr>
        <w:i/>
        <w:sz w:val="20"/>
        <w:szCs w:val="20"/>
      </w:rPr>
      <w:t>GEA</w:t>
    </w:r>
    <w:r>
      <w:rPr>
        <w:i/>
        <w:sz w:val="20"/>
        <w:szCs w:val="20"/>
      </w:rPr>
      <w:tab/>
    </w:r>
    <w:r w:rsidRPr="005B50D3">
      <w:rPr>
        <w:i/>
        <w:sz w:val="20"/>
        <w:szCs w:val="20"/>
      </w:rPr>
      <w:t xml:space="preserve">                                  </w:t>
    </w:r>
    <w:r>
      <w:rPr>
        <w:i/>
        <w:sz w:val="20"/>
        <w:szCs w:val="20"/>
      </w:rPr>
      <w:t>J</w:t>
    </w:r>
    <w:r w:rsidR="001343E9">
      <w:rPr>
        <w:i/>
        <w:sz w:val="20"/>
        <w:szCs w:val="20"/>
      </w:rPr>
      <w:t>anuary 4</w:t>
    </w:r>
    <w:r>
      <w:rPr>
        <w:i/>
        <w:sz w:val="20"/>
        <w:szCs w:val="20"/>
      </w:rPr>
      <w:t>, 202</w:t>
    </w:r>
    <w:r w:rsidR="001343E9">
      <w:rPr>
        <w:i/>
        <w:sz w:val="20"/>
        <w:szCs w:val="20"/>
      </w:rPr>
      <w:t>3</w:t>
    </w:r>
    <w:r w:rsidRPr="005B50D3">
      <w:rPr>
        <w:i/>
        <w:sz w:val="20"/>
        <w:szCs w:val="20"/>
        <w:lang w:val="en-US"/>
      </w:rPr>
      <w:tab/>
      <w:t xml:space="preserve">Page </w:t>
    </w:r>
    <w:r w:rsidRPr="005B50D3">
      <w:rPr>
        <w:b/>
        <w:bCs/>
        <w:i/>
        <w:sz w:val="20"/>
        <w:szCs w:val="20"/>
        <w:lang w:val="en-US"/>
      </w:rPr>
      <w:fldChar w:fldCharType="begin"/>
    </w:r>
    <w:r w:rsidRPr="005B50D3">
      <w:rPr>
        <w:b/>
        <w:bCs/>
        <w:i/>
        <w:sz w:val="20"/>
        <w:szCs w:val="20"/>
        <w:lang w:val="en-US"/>
      </w:rPr>
      <w:instrText xml:space="preserve"> PAGE  \* Arabic  \* MERGEFORMAT </w:instrText>
    </w:r>
    <w:r w:rsidRPr="005B50D3">
      <w:rPr>
        <w:b/>
        <w:bCs/>
        <w:i/>
        <w:sz w:val="20"/>
        <w:szCs w:val="20"/>
        <w:lang w:val="en-US"/>
      </w:rPr>
      <w:fldChar w:fldCharType="separate"/>
    </w:r>
    <w:r w:rsidR="0011784D">
      <w:rPr>
        <w:b/>
        <w:bCs/>
        <w:i/>
        <w:noProof/>
        <w:sz w:val="20"/>
        <w:szCs w:val="20"/>
        <w:lang w:val="en-US"/>
      </w:rPr>
      <w:t>16</w:t>
    </w:r>
    <w:r w:rsidRPr="005B50D3">
      <w:rPr>
        <w:b/>
        <w:bCs/>
        <w:i/>
        <w:sz w:val="20"/>
        <w:szCs w:val="20"/>
        <w:lang w:val="en-US"/>
      </w:rPr>
      <w:fldChar w:fldCharType="end"/>
    </w:r>
    <w:r w:rsidRPr="005B50D3">
      <w:rPr>
        <w:i/>
        <w:sz w:val="20"/>
        <w:szCs w:val="20"/>
        <w:lang w:val="en-US"/>
      </w:rPr>
      <w:t xml:space="preserve"> of </w:t>
    </w:r>
    <w:r>
      <w:rPr>
        <w:b/>
        <w:bCs/>
        <w:i/>
        <w:noProof/>
        <w:sz w:val="20"/>
        <w:szCs w:val="20"/>
        <w:lang w:val="en-US"/>
      </w:rPr>
      <w:fldChar w:fldCharType="begin"/>
    </w:r>
    <w:r>
      <w:rPr>
        <w:b/>
        <w:bCs/>
        <w:i/>
        <w:noProof/>
        <w:sz w:val="20"/>
        <w:szCs w:val="20"/>
        <w:lang w:val="en-US"/>
      </w:rPr>
      <w:instrText xml:space="preserve"> NUMPAGES  \* Arabic  \* MERGEFORMAT </w:instrText>
    </w:r>
    <w:r>
      <w:rPr>
        <w:b/>
        <w:bCs/>
        <w:i/>
        <w:noProof/>
        <w:sz w:val="20"/>
        <w:szCs w:val="20"/>
        <w:lang w:val="en-US"/>
      </w:rPr>
      <w:fldChar w:fldCharType="separate"/>
    </w:r>
    <w:r w:rsidR="0011784D">
      <w:rPr>
        <w:b/>
        <w:bCs/>
        <w:i/>
        <w:noProof/>
        <w:sz w:val="20"/>
        <w:szCs w:val="20"/>
        <w:lang w:val="en-US"/>
      </w:rPr>
      <w:t>21</w:t>
    </w:r>
    <w:r>
      <w:rPr>
        <w:b/>
        <w:bCs/>
        <w:i/>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D423" w14:textId="1463C3DC" w:rsidR="000B4A11" w:rsidRPr="00297802" w:rsidRDefault="000B4A11" w:rsidP="008B4ECC">
    <w:pPr>
      <w:ind w:firstLine="0"/>
      <w:jc w:val="left"/>
      <w:rPr>
        <w:b/>
      </w:rPr>
    </w:pPr>
  </w:p>
  <w:p w14:paraId="44553C40" w14:textId="77777777" w:rsidR="000B4A11" w:rsidRDefault="000B4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5514A" w14:textId="77777777" w:rsidR="004056CA" w:rsidRDefault="004056CA" w:rsidP="00B441FF">
      <w:pPr>
        <w:spacing w:after="0" w:line="240" w:lineRule="auto"/>
      </w:pPr>
      <w:r>
        <w:separator/>
      </w:r>
    </w:p>
  </w:footnote>
  <w:footnote w:type="continuationSeparator" w:id="0">
    <w:p w14:paraId="5290ED3A" w14:textId="77777777" w:rsidR="004056CA" w:rsidRDefault="004056CA" w:rsidP="00B441FF">
      <w:pPr>
        <w:spacing w:after="0" w:line="240" w:lineRule="auto"/>
      </w:pPr>
      <w:r>
        <w:continuationSeparator/>
      </w:r>
    </w:p>
  </w:footnote>
  <w:footnote w:type="continuationNotice" w:id="1">
    <w:p w14:paraId="4A813079" w14:textId="77777777" w:rsidR="004056CA" w:rsidRDefault="004056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EED8" w14:textId="79C7A0E7" w:rsidR="000B4A11" w:rsidRPr="00DA29B7" w:rsidRDefault="000B4A11" w:rsidP="00DA29B7">
    <w:pPr>
      <w:pStyle w:val="Header"/>
      <w:ind w:firstLine="0"/>
      <w:rPr>
        <w:i/>
      </w:rPr>
    </w:pPr>
    <w:r>
      <w:rPr>
        <w:i/>
        <w:sz w:val="20"/>
      </w:rPr>
      <w:t xml:space="preserve">Technical Tender Specifications – </w:t>
    </w:r>
    <w:proofErr w:type="spellStart"/>
    <w:r w:rsidR="00297802">
      <w:rPr>
        <w:i/>
        <w:sz w:val="20"/>
      </w:rPr>
      <w:t>Leguan</w:t>
    </w:r>
    <w:proofErr w:type="spellEnd"/>
    <w:r>
      <w:rPr>
        <w:i/>
        <w:sz w:val="20"/>
      </w:rPr>
      <w:t xml:space="preserve"> </w:t>
    </w:r>
    <w:r w:rsidR="00360A91">
      <w:rPr>
        <w:i/>
        <w:sz w:val="20"/>
      </w:rPr>
      <w:t>Transmission Line &amp; Communication Link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94AF43"/>
    <w:multiLevelType w:val="hybridMultilevel"/>
    <w:tmpl w:val="C86DED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F232D"/>
    <w:multiLevelType w:val="hybridMultilevel"/>
    <w:tmpl w:val="74E844E0"/>
    <w:lvl w:ilvl="0" w:tplc="50CAA7CE">
      <w:start w:val="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4115E"/>
    <w:multiLevelType w:val="hybridMultilevel"/>
    <w:tmpl w:val="F6D017C8"/>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205C2CAD"/>
    <w:multiLevelType w:val="hybridMultilevel"/>
    <w:tmpl w:val="60D2D966"/>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27F237A"/>
    <w:multiLevelType w:val="hybridMultilevel"/>
    <w:tmpl w:val="1578EBB4"/>
    <w:lvl w:ilvl="0" w:tplc="89A0242C">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3940B22"/>
    <w:multiLevelType w:val="hybridMultilevel"/>
    <w:tmpl w:val="272E76A8"/>
    <w:lvl w:ilvl="0" w:tplc="B4CA5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FA70A0"/>
    <w:multiLevelType w:val="hybridMultilevel"/>
    <w:tmpl w:val="112E5B06"/>
    <w:lvl w:ilvl="0" w:tplc="50CAA7CE">
      <w:start w:val="2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98274C"/>
    <w:multiLevelType w:val="hybridMultilevel"/>
    <w:tmpl w:val="B60C878C"/>
    <w:lvl w:ilvl="0" w:tplc="98441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93E17"/>
    <w:multiLevelType w:val="multilevel"/>
    <w:tmpl w:val="77FA20A2"/>
    <w:lvl w:ilvl="0">
      <w:start w:val="2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C97EFD"/>
    <w:multiLevelType w:val="hybridMultilevel"/>
    <w:tmpl w:val="07909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C07D4F"/>
    <w:multiLevelType w:val="multilevel"/>
    <w:tmpl w:val="4AEED946"/>
    <w:lvl w:ilvl="0">
      <w:start w:val="2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C21848"/>
    <w:multiLevelType w:val="hybridMultilevel"/>
    <w:tmpl w:val="42F8B908"/>
    <w:lvl w:ilvl="0" w:tplc="88687EC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2" w15:restartNumberingAfterBreak="0">
    <w:nsid w:val="3AB90F76"/>
    <w:multiLevelType w:val="hybridMultilevel"/>
    <w:tmpl w:val="F6C0E84C"/>
    <w:lvl w:ilvl="0" w:tplc="70A2990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59E5C1"/>
    <w:multiLevelType w:val="hybridMultilevel"/>
    <w:tmpl w:val="D77BF7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B82E65"/>
    <w:multiLevelType w:val="hybridMultilevel"/>
    <w:tmpl w:val="68DE6CAC"/>
    <w:lvl w:ilvl="0" w:tplc="50CAA7CE">
      <w:start w:val="21"/>
      <w:numFmt w:val="bullet"/>
      <w:lvlText w:val="-"/>
      <w:lvlJc w:val="left"/>
      <w:pPr>
        <w:ind w:left="1004" w:hanging="360"/>
      </w:pPr>
      <w:rPr>
        <w:rFonts w:ascii="Calibri" w:eastAsiaTheme="minorHAnsi" w:hAnsi="Calibri" w:cs="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6766ED4"/>
    <w:multiLevelType w:val="hybridMultilevel"/>
    <w:tmpl w:val="F4C8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85D13"/>
    <w:multiLevelType w:val="hybridMultilevel"/>
    <w:tmpl w:val="BBC614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5D10D4"/>
    <w:multiLevelType w:val="hybridMultilevel"/>
    <w:tmpl w:val="A926B17E"/>
    <w:lvl w:ilvl="0" w:tplc="E4B0DB32">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DF4200"/>
    <w:multiLevelType w:val="hybridMultilevel"/>
    <w:tmpl w:val="5B461AAC"/>
    <w:lvl w:ilvl="0" w:tplc="9752C42A">
      <w:start w:val="2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9" w15:restartNumberingAfterBreak="0">
    <w:nsid w:val="697B6C09"/>
    <w:multiLevelType w:val="hybridMultilevel"/>
    <w:tmpl w:val="0F28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01AAF"/>
    <w:multiLevelType w:val="hybridMultilevel"/>
    <w:tmpl w:val="0A408DD8"/>
    <w:lvl w:ilvl="0" w:tplc="BCFEDA0E">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F0C779D"/>
    <w:multiLevelType w:val="hybridMultilevel"/>
    <w:tmpl w:val="B450FBAE"/>
    <w:lvl w:ilvl="0" w:tplc="50CAA7CE">
      <w:start w:val="21"/>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F241711"/>
    <w:multiLevelType w:val="hybridMultilevel"/>
    <w:tmpl w:val="FD068F4E"/>
    <w:lvl w:ilvl="0" w:tplc="84820B4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E700B4"/>
    <w:multiLevelType w:val="multilevel"/>
    <w:tmpl w:val="ACE44B9A"/>
    <w:lvl w:ilvl="0">
      <w:start w:val="1"/>
      <w:numFmt w:val="decimal"/>
      <w:pStyle w:val="Heading1"/>
      <w:lvlText w:val="%1"/>
      <w:lvlJc w:val="left"/>
      <w:pPr>
        <w:ind w:left="432" w:hanging="432"/>
      </w:pPr>
      <w:rPr>
        <w:rFonts w:hint="default"/>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B06684F"/>
    <w:multiLevelType w:val="hybridMultilevel"/>
    <w:tmpl w:val="EFB8FAB0"/>
    <w:lvl w:ilvl="0" w:tplc="F006D6BE">
      <w:start w:val="2"/>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C3B3569"/>
    <w:multiLevelType w:val="hybridMultilevel"/>
    <w:tmpl w:val="5BAA0268"/>
    <w:lvl w:ilvl="0" w:tplc="FDB6F5EE">
      <w:numFmt w:val="bullet"/>
      <w:lvlText w:val="-"/>
      <w:lvlJc w:val="left"/>
      <w:pPr>
        <w:ind w:left="720" w:hanging="360"/>
      </w:pPr>
      <w:rPr>
        <w:rFonts w:ascii="Calibri" w:eastAsiaTheme="minorHAnsi" w:hAnsi="Calibri" w:cs="Calibri"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num w:numId="1" w16cid:durableId="1073624117">
    <w:abstractNumId w:val="23"/>
  </w:num>
  <w:num w:numId="2" w16cid:durableId="629743875">
    <w:abstractNumId w:val="21"/>
  </w:num>
  <w:num w:numId="3" w16cid:durableId="915212323">
    <w:abstractNumId w:val="23"/>
  </w:num>
  <w:num w:numId="4" w16cid:durableId="2018116249">
    <w:abstractNumId w:val="23"/>
  </w:num>
  <w:num w:numId="5" w16cid:durableId="2019843790">
    <w:abstractNumId w:val="23"/>
  </w:num>
  <w:num w:numId="6" w16cid:durableId="756709806">
    <w:abstractNumId w:val="23"/>
  </w:num>
  <w:num w:numId="7" w16cid:durableId="2123918857">
    <w:abstractNumId w:val="17"/>
  </w:num>
  <w:num w:numId="8" w16cid:durableId="1760175642">
    <w:abstractNumId w:val="0"/>
  </w:num>
  <w:num w:numId="9" w16cid:durableId="499269572">
    <w:abstractNumId w:val="18"/>
  </w:num>
  <w:num w:numId="10" w16cid:durableId="290213526">
    <w:abstractNumId w:val="13"/>
  </w:num>
  <w:num w:numId="11" w16cid:durableId="301159729">
    <w:abstractNumId w:val="23"/>
  </w:num>
  <w:num w:numId="12" w16cid:durableId="1074400907">
    <w:abstractNumId w:val="23"/>
  </w:num>
  <w:num w:numId="13" w16cid:durableId="1382941143">
    <w:abstractNumId w:val="23"/>
  </w:num>
  <w:num w:numId="14" w16cid:durableId="2099596549">
    <w:abstractNumId w:val="23"/>
  </w:num>
  <w:num w:numId="15" w16cid:durableId="1181552911">
    <w:abstractNumId w:val="23"/>
  </w:num>
  <w:num w:numId="16" w16cid:durableId="8258186">
    <w:abstractNumId w:val="19"/>
  </w:num>
  <w:num w:numId="17" w16cid:durableId="422342618">
    <w:abstractNumId w:val="23"/>
  </w:num>
  <w:num w:numId="18" w16cid:durableId="1677271236">
    <w:abstractNumId w:val="23"/>
  </w:num>
  <w:num w:numId="19" w16cid:durableId="1968701934">
    <w:abstractNumId w:val="7"/>
  </w:num>
  <w:num w:numId="20" w16cid:durableId="2142260832">
    <w:abstractNumId w:val="23"/>
  </w:num>
  <w:num w:numId="21" w16cid:durableId="455292719">
    <w:abstractNumId w:val="23"/>
  </w:num>
  <w:num w:numId="22" w16cid:durableId="1136533526">
    <w:abstractNumId w:val="23"/>
  </w:num>
  <w:num w:numId="23" w16cid:durableId="1546795008">
    <w:abstractNumId w:val="23"/>
  </w:num>
  <w:num w:numId="24" w16cid:durableId="184558268">
    <w:abstractNumId w:val="22"/>
  </w:num>
  <w:num w:numId="25" w16cid:durableId="909999166">
    <w:abstractNumId w:val="20"/>
  </w:num>
  <w:num w:numId="26" w16cid:durableId="296421731">
    <w:abstractNumId w:val="4"/>
  </w:num>
  <w:num w:numId="27" w16cid:durableId="1088845014">
    <w:abstractNumId w:val="5"/>
  </w:num>
  <w:num w:numId="28" w16cid:durableId="1258177350">
    <w:abstractNumId w:val="12"/>
  </w:num>
  <w:num w:numId="29" w16cid:durableId="453063335">
    <w:abstractNumId w:val="24"/>
  </w:num>
  <w:num w:numId="30" w16cid:durableId="1632635345">
    <w:abstractNumId w:val="23"/>
  </w:num>
  <w:num w:numId="31" w16cid:durableId="1229145988">
    <w:abstractNumId w:val="23"/>
  </w:num>
  <w:num w:numId="32" w16cid:durableId="303196552">
    <w:abstractNumId w:val="23"/>
  </w:num>
  <w:num w:numId="33" w16cid:durableId="726300151">
    <w:abstractNumId w:val="23"/>
  </w:num>
  <w:num w:numId="34" w16cid:durableId="1437753010">
    <w:abstractNumId w:val="23"/>
  </w:num>
  <w:num w:numId="35" w16cid:durableId="2017612746">
    <w:abstractNumId w:val="25"/>
  </w:num>
  <w:num w:numId="36" w16cid:durableId="1575582338">
    <w:abstractNumId w:val="14"/>
  </w:num>
  <w:num w:numId="37" w16cid:durableId="618728562">
    <w:abstractNumId w:val="6"/>
  </w:num>
  <w:num w:numId="38" w16cid:durableId="1028722009">
    <w:abstractNumId w:val="1"/>
  </w:num>
  <w:num w:numId="39" w16cid:durableId="59520351">
    <w:abstractNumId w:val="8"/>
  </w:num>
  <w:num w:numId="40" w16cid:durableId="285085874">
    <w:abstractNumId w:val="10"/>
  </w:num>
  <w:num w:numId="41" w16cid:durableId="247274981">
    <w:abstractNumId w:val="15"/>
  </w:num>
  <w:num w:numId="42" w16cid:durableId="2020234329">
    <w:abstractNumId w:val="9"/>
  </w:num>
  <w:num w:numId="43" w16cid:durableId="918906157">
    <w:abstractNumId w:val="3"/>
  </w:num>
  <w:num w:numId="44" w16cid:durableId="1833906165">
    <w:abstractNumId w:val="2"/>
  </w:num>
  <w:num w:numId="45" w16cid:durableId="1607157342">
    <w:abstractNumId w:val="16"/>
  </w:num>
  <w:num w:numId="46" w16cid:durableId="65584269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2tTAwMTEzMbYwMTdV0lEKTi0uzszPAymwqAUA61AReiwAAAA="/>
  </w:docVars>
  <w:rsids>
    <w:rsidRoot w:val="00B441FF"/>
    <w:rsid w:val="00001744"/>
    <w:rsid w:val="00002734"/>
    <w:rsid w:val="00003B58"/>
    <w:rsid w:val="000055A2"/>
    <w:rsid w:val="000066D6"/>
    <w:rsid w:val="000072B6"/>
    <w:rsid w:val="0001081A"/>
    <w:rsid w:val="00012658"/>
    <w:rsid w:val="00012815"/>
    <w:rsid w:val="00012A8B"/>
    <w:rsid w:val="0001350E"/>
    <w:rsid w:val="00013DE0"/>
    <w:rsid w:val="00014158"/>
    <w:rsid w:val="00014922"/>
    <w:rsid w:val="000175A8"/>
    <w:rsid w:val="00020310"/>
    <w:rsid w:val="00020317"/>
    <w:rsid w:val="00021E31"/>
    <w:rsid w:val="000221DF"/>
    <w:rsid w:val="000222E9"/>
    <w:rsid w:val="000237ED"/>
    <w:rsid w:val="0002427F"/>
    <w:rsid w:val="00024E27"/>
    <w:rsid w:val="000264AB"/>
    <w:rsid w:val="0002660D"/>
    <w:rsid w:val="0003035B"/>
    <w:rsid w:val="000316A8"/>
    <w:rsid w:val="000323A9"/>
    <w:rsid w:val="000338E2"/>
    <w:rsid w:val="00034432"/>
    <w:rsid w:val="000358B0"/>
    <w:rsid w:val="000364F5"/>
    <w:rsid w:val="000368F6"/>
    <w:rsid w:val="00036F0B"/>
    <w:rsid w:val="000370D1"/>
    <w:rsid w:val="00040762"/>
    <w:rsid w:val="0004119A"/>
    <w:rsid w:val="00041777"/>
    <w:rsid w:val="00041807"/>
    <w:rsid w:val="000419F3"/>
    <w:rsid w:val="00042264"/>
    <w:rsid w:val="00042E27"/>
    <w:rsid w:val="0004303C"/>
    <w:rsid w:val="000430C2"/>
    <w:rsid w:val="00043AA9"/>
    <w:rsid w:val="00043C86"/>
    <w:rsid w:val="000441A1"/>
    <w:rsid w:val="00045870"/>
    <w:rsid w:val="00045E1E"/>
    <w:rsid w:val="00046405"/>
    <w:rsid w:val="00052329"/>
    <w:rsid w:val="00052CDC"/>
    <w:rsid w:val="00054549"/>
    <w:rsid w:val="0005764A"/>
    <w:rsid w:val="00057900"/>
    <w:rsid w:val="000604B7"/>
    <w:rsid w:val="000605C9"/>
    <w:rsid w:val="00063D28"/>
    <w:rsid w:val="00064BFB"/>
    <w:rsid w:val="00065A69"/>
    <w:rsid w:val="00065BFD"/>
    <w:rsid w:val="00067FC0"/>
    <w:rsid w:val="000731FC"/>
    <w:rsid w:val="00073D6F"/>
    <w:rsid w:val="00077913"/>
    <w:rsid w:val="00081319"/>
    <w:rsid w:val="00083413"/>
    <w:rsid w:val="00083FC8"/>
    <w:rsid w:val="000847F2"/>
    <w:rsid w:val="00085675"/>
    <w:rsid w:val="00086025"/>
    <w:rsid w:val="0008659B"/>
    <w:rsid w:val="0008699F"/>
    <w:rsid w:val="00086C56"/>
    <w:rsid w:val="00086DAA"/>
    <w:rsid w:val="0008714A"/>
    <w:rsid w:val="00091339"/>
    <w:rsid w:val="0009133B"/>
    <w:rsid w:val="000915B7"/>
    <w:rsid w:val="00096578"/>
    <w:rsid w:val="0009797F"/>
    <w:rsid w:val="000A1700"/>
    <w:rsid w:val="000A3657"/>
    <w:rsid w:val="000A3985"/>
    <w:rsid w:val="000A41CF"/>
    <w:rsid w:val="000A41EC"/>
    <w:rsid w:val="000A49D2"/>
    <w:rsid w:val="000A5EB9"/>
    <w:rsid w:val="000A614F"/>
    <w:rsid w:val="000A7126"/>
    <w:rsid w:val="000A7918"/>
    <w:rsid w:val="000B0196"/>
    <w:rsid w:val="000B111F"/>
    <w:rsid w:val="000B2B98"/>
    <w:rsid w:val="000B36EB"/>
    <w:rsid w:val="000B4A11"/>
    <w:rsid w:val="000B4E35"/>
    <w:rsid w:val="000B7217"/>
    <w:rsid w:val="000B72BB"/>
    <w:rsid w:val="000C06C2"/>
    <w:rsid w:val="000C0787"/>
    <w:rsid w:val="000C1861"/>
    <w:rsid w:val="000C25CB"/>
    <w:rsid w:val="000C2FE7"/>
    <w:rsid w:val="000C36D8"/>
    <w:rsid w:val="000C4155"/>
    <w:rsid w:val="000C50D1"/>
    <w:rsid w:val="000C5B7B"/>
    <w:rsid w:val="000C60A4"/>
    <w:rsid w:val="000C67F5"/>
    <w:rsid w:val="000C701F"/>
    <w:rsid w:val="000C7D0B"/>
    <w:rsid w:val="000D0617"/>
    <w:rsid w:val="000D0ADC"/>
    <w:rsid w:val="000D1528"/>
    <w:rsid w:val="000D207A"/>
    <w:rsid w:val="000D2B8D"/>
    <w:rsid w:val="000D507C"/>
    <w:rsid w:val="000D51E0"/>
    <w:rsid w:val="000D5495"/>
    <w:rsid w:val="000D5AD1"/>
    <w:rsid w:val="000D5CB1"/>
    <w:rsid w:val="000D6451"/>
    <w:rsid w:val="000D72D0"/>
    <w:rsid w:val="000D7C78"/>
    <w:rsid w:val="000E06AE"/>
    <w:rsid w:val="000E1AD9"/>
    <w:rsid w:val="000E24C6"/>
    <w:rsid w:val="000E2F1D"/>
    <w:rsid w:val="000E41C8"/>
    <w:rsid w:val="000E461B"/>
    <w:rsid w:val="000E4EDC"/>
    <w:rsid w:val="000E7161"/>
    <w:rsid w:val="000E7D38"/>
    <w:rsid w:val="000F11A2"/>
    <w:rsid w:val="000F13B6"/>
    <w:rsid w:val="000F31FD"/>
    <w:rsid w:val="000F46AA"/>
    <w:rsid w:val="000F527F"/>
    <w:rsid w:val="000F5BE3"/>
    <w:rsid w:val="000F60BB"/>
    <w:rsid w:val="000F6F70"/>
    <w:rsid w:val="00101782"/>
    <w:rsid w:val="00101FDB"/>
    <w:rsid w:val="001021DA"/>
    <w:rsid w:val="00103880"/>
    <w:rsid w:val="00105E98"/>
    <w:rsid w:val="001063EA"/>
    <w:rsid w:val="00106512"/>
    <w:rsid w:val="001100BE"/>
    <w:rsid w:val="00111234"/>
    <w:rsid w:val="0011159C"/>
    <w:rsid w:val="00111C32"/>
    <w:rsid w:val="00111E06"/>
    <w:rsid w:val="00112322"/>
    <w:rsid w:val="0011281D"/>
    <w:rsid w:val="0011322F"/>
    <w:rsid w:val="00113782"/>
    <w:rsid w:val="001141F5"/>
    <w:rsid w:val="00115B78"/>
    <w:rsid w:val="00115D83"/>
    <w:rsid w:val="00116D63"/>
    <w:rsid w:val="0011784D"/>
    <w:rsid w:val="00121257"/>
    <w:rsid w:val="001212F4"/>
    <w:rsid w:val="00121AB6"/>
    <w:rsid w:val="00123650"/>
    <w:rsid w:val="0012447C"/>
    <w:rsid w:val="0012652D"/>
    <w:rsid w:val="001273B2"/>
    <w:rsid w:val="0013082F"/>
    <w:rsid w:val="0013424E"/>
    <w:rsid w:val="001343E9"/>
    <w:rsid w:val="0013545B"/>
    <w:rsid w:val="00135BFA"/>
    <w:rsid w:val="00136311"/>
    <w:rsid w:val="00137761"/>
    <w:rsid w:val="0014350E"/>
    <w:rsid w:val="00144238"/>
    <w:rsid w:val="001445F9"/>
    <w:rsid w:val="00146B7B"/>
    <w:rsid w:val="00146BE6"/>
    <w:rsid w:val="00147C5C"/>
    <w:rsid w:val="00147E66"/>
    <w:rsid w:val="0015007F"/>
    <w:rsid w:val="00150AC8"/>
    <w:rsid w:val="00150CC9"/>
    <w:rsid w:val="00150FF4"/>
    <w:rsid w:val="0015126A"/>
    <w:rsid w:val="00151E3C"/>
    <w:rsid w:val="0015311D"/>
    <w:rsid w:val="00154905"/>
    <w:rsid w:val="00155166"/>
    <w:rsid w:val="0015690C"/>
    <w:rsid w:val="00160C8C"/>
    <w:rsid w:val="00161FFE"/>
    <w:rsid w:val="00163ACC"/>
    <w:rsid w:val="00164352"/>
    <w:rsid w:val="0016482E"/>
    <w:rsid w:val="00164CC6"/>
    <w:rsid w:val="00165874"/>
    <w:rsid w:val="00166E05"/>
    <w:rsid w:val="0016709A"/>
    <w:rsid w:val="001675FC"/>
    <w:rsid w:val="00167ED2"/>
    <w:rsid w:val="0017490C"/>
    <w:rsid w:val="00175C16"/>
    <w:rsid w:val="00175EDC"/>
    <w:rsid w:val="00176425"/>
    <w:rsid w:val="00176C7B"/>
    <w:rsid w:val="00176DAE"/>
    <w:rsid w:val="001807E6"/>
    <w:rsid w:val="001808B4"/>
    <w:rsid w:val="001816B0"/>
    <w:rsid w:val="001826FA"/>
    <w:rsid w:val="00182801"/>
    <w:rsid w:val="00183CFB"/>
    <w:rsid w:val="0018492C"/>
    <w:rsid w:val="00184D03"/>
    <w:rsid w:val="00185900"/>
    <w:rsid w:val="00186A00"/>
    <w:rsid w:val="00186B5E"/>
    <w:rsid w:val="00186C2C"/>
    <w:rsid w:val="00190808"/>
    <w:rsid w:val="00191790"/>
    <w:rsid w:val="00191BB1"/>
    <w:rsid w:val="00192DFF"/>
    <w:rsid w:val="00193046"/>
    <w:rsid w:val="0019397B"/>
    <w:rsid w:val="001946E6"/>
    <w:rsid w:val="001976FF"/>
    <w:rsid w:val="001977ED"/>
    <w:rsid w:val="001979A7"/>
    <w:rsid w:val="001A0C61"/>
    <w:rsid w:val="001A1DF2"/>
    <w:rsid w:val="001A2F8C"/>
    <w:rsid w:val="001A2FA8"/>
    <w:rsid w:val="001A34F6"/>
    <w:rsid w:val="001A35DB"/>
    <w:rsid w:val="001A36AF"/>
    <w:rsid w:val="001A4F88"/>
    <w:rsid w:val="001A5968"/>
    <w:rsid w:val="001A5A4A"/>
    <w:rsid w:val="001B0734"/>
    <w:rsid w:val="001B0C69"/>
    <w:rsid w:val="001B32F8"/>
    <w:rsid w:val="001B3B81"/>
    <w:rsid w:val="001B5F65"/>
    <w:rsid w:val="001B603F"/>
    <w:rsid w:val="001B6AA9"/>
    <w:rsid w:val="001B70DA"/>
    <w:rsid w:val="001C0B2E"/>
    <w:rsid w:val="001C0F61"/>
    <w:rsid w:val="001C1074"/>
    <w:rsid w:val="001C147D"/>
    <w:rsid w:val="001C239C"/>
    <w:rsid w:val="001C3112"/>
    <w:rsid w:val="001C3C1C"/>
    <w:rsid w:val="001C40BD"/>
    <w:rsid w:val="001C6CC9"/>
    <w:rsid w:val="001C722E"/>
    <w:rsid w:val="001D125F"/>
    <w:rsid w:val="001D2205"/>
    <w:rsid w:val="001D2EA2"/>
    <w:rsid w:val="001D3D05"/>
    <w:rsid w:val="001D55D5"/>
    <w:rsid w:val="001D58B6"/>
    <w:rsid w:val="001D6AFD"/>
    <w:rsid w:val="001D7B18"/>
    <w:rsid w:val="001E1465"/>
    <w:rsid w:val="001E1885"/>
    <w:rsid w:val="001E35DC"/>
    <w:rsid w:val="001E3947"/>
    <w:rsid w:val="001E3D37"/>
    <w:rsid w:val="001E4038"/>
    <w:rsid w:val="001E488B"/>
    <w:rsid w:val="001E51E1"/>
    <w:rsid w:val="001E61E3"/>
    <w:rsid w:val="001E72A1"/>
    <w:rsid w:val="001E761E"/>
    <w:rsid w:val="001E7B5B"/>
    <w:rsid w:val="001F0C9D"/>
    <w:rsid w:val="001F1469"/>
    <w:rsid w:val="001F2DBD"/>
    <w:rsid w:val="001F3A10"/>
    <w:rsid w:val="001F3F40"/>
    <w:rsid w:val="001F4CE5"/>
    <w:rsid w:val="001F7DCC"/>
    <w:rsid w:val="001F7E35"/>
    <w:rsid w:val="00201340"/>
    <w:rsid w:val="002028D9"/>
    <w:rsid w:val="00203379"/>
    <w:rsid w:val="00204A7C"/>
    <w:rsid w:val="00205EB4"/>
    <w:rsid w:val="00207787"/>
    <w:rsid w:val="00207E11"/>
    <w:rsid w:val="00207F3F"/>
    <w:rsid w:val="002108AF"/>
    <w:rsid w:val="00210E23"/>
    <w:rsid w:val="00210F38"/>
    <w:rsid w:val="00211803"/>
    <w:rsid w:val="0021359B"/>
    <w:rsid w:val="00213E4C"/>
    <w:rsid w:val="002147C6"/>
    <w:rsid w:val="00214BD4"/>
    <w:rsid w:val="00216B32"/>
    <w:rsid w:val="00217354"/>
    <w:rsid w:val="002213B8"/>
    <w:rsid w:val="00222646"/>
    <w:rsid w:val="002230F4"/>
    <w:rsid w:val="00224146"/>
    <w:rsid w:val="002243AE"/>
    <w:rsid w:val="002245C4"/>
    <w:rsid w:val="0022472D"/>
    <w:rsid w:val="00224CFE"/>
    <w:rsid w:val="00225137"/>
    <w:rsid w:val="00225791"/>
    <w:rsid w:val="00226F2E"/>
    <w:rsid w:val="00227360"/>
    <w:rsid w:val="00230796"/>
    <w:rsid w:val="00231465"/>
    <w:rsid w:val="00231D34"/>
    <w:rsid w:val="00233B79"/>
    <w:rsid w:val="00235E86"/>
    <w:rsid w:val="00236EB9"/>
    <w:rsid w:val="00237175"/>
    <w:rsid w:val="002372FC"/>
    <w:rsid w:val="0024289E"/>
    <w:rsid w:val="00242F93"/>
    <w:rsid w:val="00244021"/>
    <w:rsid w:val="00244A3B"/>
    <w:rsid w:val="00244AB4"/>
    <w:rsid w:val="00244BC7"/>
    <w:rsid w:val="00250D4C"/>
    <w:rsid w:val="0025164D"/>
    <w:rsid w:val="00253B2B"/>
    <w:rsid w:val="00254512"/>
    <w:rsid w:val="00256B86"/>
    <w:rsid w:val="00256BB4"/>
    <w:rsid w:val="002636A1"/>
    <w:rsid w:val="002665A3"/>
    <w:rsid w:val="0027022A"/>
    <w:rsid w:val="00272B35"/>
    <w:rsid w:val="00273ECA"/>
    <w:rsid w:val="002758B8"/>
    <w:rsid w:val="0027593D"/>
    <w:rsid w:val="0027691E"/>
    <w:rsid w:val="00277EFE"/>
    <w:rsid w:val="00280124"/>
    <w:rsid w:val="002804D6"/>
    <w:rsid w:val="00281381"/>
    <w:rsid w:val="00282067"/>
    <w:rsid w:val="00282441"/>
    <w:rsid w:val="002826BB"/>
    <w:rsid w:val="002832F9"/>
    <w:rsid w:val="002836CF"/>
    <w:rsid w:val="002839E9"/>
    <w:rsid w:val="00284ECC"/>
    <w:rsid w:val="00285849"/>
    <w:rsid w:val="002874AD"/>
    <w:rsid w:val="002925FD"/>
    <w:rsid w:val="0029677D"/>
    <w:rsid w:val="00297229"/>
    <w:rsid w:val="00297802"/>
    <w:rsid w:val="002A0DC6"/>
    <w:rsid w:val="002A2109"/>
    <w:rsid w:val="002A2F66"/>
    <w:rsid w:val="002A31FC"/>
    <w:rsid w:val="002A37DA"/>
    <w:rsid w:val="002A5464"/>
    <w:rsid w:val="002A5B44"/>
    <w:rsid w:val="002A68CF"/>
    <w:rsid w:val="002A7513"/>
    <w:rsid w:val="002A776B"/>
    <w:rsid w:val="002B0466"/>
    <w:rsid w:val="002B0920"/>
    <w:rsid w:val="002B0C1B"/>
    <w:rsid w:val="002B0CCB"/>
    <w:rsid w:val="002B0E4A"/>
    <w:rsid w:val="002B108B"/>
    <w:rsid w:val="002B113F"/>
    <w:rsid w:val="002B2B1E"/>
    <w:rsid w:val="002B3FEE"/>
    <w:rsid w:val="002B4A59"/>
    <w:rsid w:val="002B64BA"/>
    <w:rsid w:val="002B6C6D"/>
    <w:rsid w:val="002B784F"/>
    <w:rsid w:val="002C4CD4"/>
    <w:rsid w:val="002C580F"/>
    <w:rsid w:val="002C6AEA"/>
    <w:rsid w:val="002D02D7"/>
    <w:rsid w:val="002D35D0"/>
    <w:rsid w:val="002D3736"/>
    <w:rsid w:val="002D5C1B"/>
    <w:rsid w:val="002D5D99"/>
    <w:rsid w:val="002D68A9"/>
    <w:rsid w:val="002E35E1"/>
    <w:rsid w:val="002E4C61"/>
    <w:rsid w:val="002F0925"/>
    <w:rsid w:val="002F0FCF"/>
    <w:rsid w:val="002F11E6"/>
    <w:rsid w:val="002F1BE9"/>
    <w:rsid w:val="002F1F6C"/>
    <w:rsid w:val="002F24B6"/>
    <w:rsid w:val="002F2FFF"/>
    <w:rsid w:val="002F3314"/>
    <w:rsid w:val="002F3875"/>
    <w:rsid w:val="002F41E1"/>
    <w:rsid w:val="002F4972"/>
    <w:rsid w:val="002F56B6"/>
    <w:rsid w:val="002F60D4"/>
    <w:rsid w:val="002F6E31"/>
    <w:rsid w:val="00301F27"/>
    <w:rsid w:val="003030EC"/>
    <w:rsid w:val="00304984"/>
    <w:rsid w:val="00304FF9"/>
    <w:rsid w:val="003054F9"/>
    <w:rsid w:val="00306AA8"/>
    <w:rsid w:val="00306AFC"/>
    <w:rsid w:val="0030757E"/>
    <w:rsid w:val="00307D32"/>
    <w:rsid w:val="003107BB"/>
    <w:rsid w:val="0031255E"/>
    <w:rsid w:val="003141D5"/>
    <w:rsid w:val="00314383"/>
    <w:rsid w:val="0031621A"/>
    <w:rsid w:val="003169BF"/>
    <w:rsid w:val="00320565"/>
    <w:rsid w:val="00321FBA"/>
    <w:rsid w:val="003233E9"/>
    <w:rsid w:val="00325924"/>
    <w:rsid w:val="003262CE"/>
    <w:rsid w:val="00326335"/>
    <w:rsid w:val="00326BED"/>
    <w:rsid w:val="0033051F"/>
    <w:rsid w:val="00332865"/>
    <w:rsid w:val="003330BF"/>
    <w:rsid w:val="00334D32"/>
    <w:rsid w:val="00335328"/>
    <w:rsid w:val="00336C0D"/>
    <w:rsid w:val="00337A72"/>
    <w:rsid w:val="00341796"/>
    <w:rsid w:val="0034298D"/>
    <w:rsid w:val="00342FEF"/>
    <w:rsid w:val="00343FBA"/>
    <w:rsid w:val="0034450D"/>
    <w:rsid w:val="00345ADB"/>
    <w:rsid w:val="00346274"/>
    <w:rsid w:val="003471BA"/>
    <w:rsid w:val="0035103D"/>
    <w:rsid w:val="003541EF"/>
    <w:rsid w:val="00354A74"/>
    <w:rsid w:val="003563A9"/>
    <w:rsid w:val="0035666F"/>
    <w:rsid w:val="003567DF"/>
    <w:rsid w:val="00356803"/>
    <w:rsid w:val="00356C9D"/>
    <w:rsid w:val="00360A91"/>
    <w:rsid w:val="003627D3"/>
    <w:rsid w:val="00362F82"/>
    <w:rsid w:val="00365AF5"/>
    <w:rsid w:val="003662B7"/>
    <w:rsid w:val="00367517"/>
    <w:rsid w:val="00370274"/>
    <w:rsid w:val="0037083D"/>
    <w:rsid w:val="00370E1A"/>
    <w:rsid w:val="00371BF1"/>
    <w:rsid w:val="00371E5D"/>
    <w:rsid w:val="00375454"/>
    <w:rsid w:val="00377A3B"/>
    <w:rsid w:val="00382105"/>
    <w:rsid w:val="00383024"/>
    <w:rsid w:val="00386223"/>
    <w:rsid w:val="00387251"/>
    <w:rsid w:val="003907BD"/>
    <w:rsid w:val="00390841"/>
    <w:rsid w:val="00390B01"/>
    <w:rsid w:val="00392EA5"/>
    <w:rsid w:val="003934CB"/>
    <w:rsid w:val="003938C1"/>
    <w:rsid w:val="00394638"/>
    <w:rsid w:val="00394B57"/>
    <w:rsid w:val="00395A29"/>
    <w:rsid w:val="00396194"/>
    <w:rsid w:val="003975AE"/>
    <w:rsid w:val="00397811"/>
    <w:rsid w:val="00397F22"/>
    <w:rsid w:val="003A1824"/>
    <w:rsid w:val="003A2140"/>
    <w:rsid w:val="003A25EE"/>
    <w:rsid w:val="003A337C"/>
    <w:rsid w:val="003A51E9"/>
    <w:rsid w:val="003A6B39"/>
    <w:rsid w:val="003B0138"/>
    <w:rsid w:val="003B0670"/>
    <w:rsid w:val="003B09F1"/>
    <w:rsid w:val="003B0FCA"/>
    <w:rsid w:val="003B2630"/>
    <w:rsid w:val="003B2CB4"/>
    <w:rsid w:val="003B2ED1"/>
    <w:rsid w:val="003B6788"/>
    <w:rsid w:val="003B6C75"/>
    <w:rsid w:val="003B6C81"/>
    <w:rsid w:val="003B6F51"/>
    <w:rsid w:val="003B7263"/>
    <w:rsid w:val="003B75EF"/>
    <w:rsid w:val="003B7974"/>
    <w:rsid w:val="003B7C18"/>
    <w:rsid w:val="003C0C59"/>
    <w:rsid w:val="003C1C3B"/>
    <w:rsid w:val="003C226D"/>
    <w:rsid w:val="003C2F5F"/>
    <w:rsid w:val="003C3142"/>
    <w:rsid w:val="003C4D72"/>
    <w:rsid w:val="003C617D"/>
    <w:rsid w:val="003D05A7"/>
    <w:rsid w:val="003D1D69"/>
    <w:rsid w:val="003D2DDC"/>
    <w:rsid w:val="003D32EC"/>
    <w:rsid w:val="003D399B"/>
    <w:rsid w:val="003D3FE0"/>
    <w:rsid w:val="003D4533"/>
    <w:rsid w:val="003D47FB"/>
    <w:rsid w:val="003D6C6D"/>
    <w:rsid w:val="003E1B65"/>
    <w:rsid w:val="003E1F76"/>
    <w:rsid w:val="003E21E4"/>
    <w:rsid w:val="003E240E"/>
    <w:rsid w:val="003E2D4A"/>
    <w:rsid w:val="003E3D93"/>
    <w:rsid w:val="003E5495"/>
    <w:rsid w:val="003E589B"/>
    <w:rsid w:val="003E6DE2"/>
    <w:rsid w:val="003F02D3"/>
    <w:rsid w:val="003F07FA"/>
    <w:rsid w:val="003F0C0B"/>
    <w:rsid w:val="003F18B5"/>
    <w:rsid w:val="003F2840"/>
    <w:rsid w:val="003F4675"/>
    <w:rsid w:val="003F477F"/>
    <w:rsid w:val="003F4868"/>
    <w:rsid w:val="003F63A0"/>
    <w:rsid w:val="003F6ABC"/>
    <w:rsid w:val="003F7C57"/>
    <w:rsid w:val="00400146"/>
    <w:rsid w:val="004009AF"/>
    <w:rsid w:val="00401116"/>
    <w:rsid w:val="004015B4"/>
    <w:rsid w:val="0040249E"/>
    <w:rsid w:val="004056CA"/>
    <w:rsid w:val="00406932"/>
    <w:rsid w:val="00406AED"/>
    <w:rsid w:val="0040714F"/>
    <w:rsid w:val="004072BF"/>
    <w:rsid w:val="00410CD9"/>
    <w:rsid w:val="0041148B"/>
    <w:rsid w:val="00411871"/>
    <w:rsid w:val="00412350"/>
    <w:rsid w:val="004166C8"/>
    <w:rsid w:val="00416D45"/>
    <w:rsid w:val="004178E3"/>
    <w:rsid w:val="00420DC6"/>
    <w:rsid w:val="0042106F"/>
    <w:rsid w:val="00421817"/>
    <w:rsid w:val="00422D77"/>
    <w:rsid w:val="00423061"/>
    <w:rsid w:val="004234AA"/>
    <w:rsid w:val="00423763"/>
    <w:rsid w:val="00423B4A"/>
    <w:rsid w:val="00425823"/>
    <w:rsid w:val="00425F36"/>
    <w:rsid w:val="00430953"/>
    <w:rsid w:val="004313F7"/>
    <w:rsid w:val="00431935"/>
    <w:rsid w:val="00432359"/>
    <w:rsid w:val="004337D4"/>
    <w:rsid w:val="00434B67"/>
    <w:rsid w:val="0043606E"/>
    <w:rsid w:val="00443469"/>
    <w:rsid w:val="004441D2"/>
    <w:rsid w:val="00444615"/>
    <w:rsid w:val="00444A06"/>
    <w:rsid w:val="00444A31"/>
    <w:rsid w:val="00444F3D"/>
    <w:rsid w:val="00445608"/>
    <w:rsid w:val="00447BC6"/>
    <w:rsid w:val="0045127C"/>
    <w:rsid w:val="0045262E"/>
    <w:rsid w:val="00452DD7"/>
    <w:rsid w:val="00453758"/>
    <w:rsid w:val="00454D0A"/>
    <w:rsid w:val="00455D2E"/>
    <w:rsid w:val="0045689C"/>
    <w:rsid w:val="004621E5"/>
    <w:rsid w:val="00462540"/>
    <w:rsid w:val="0046288A"/>
    <w:rsid w:val="00462F80"/>
    <w:rsid w:val="00463DFB"/>
    <w:rsid w:val="00465707"/>
    <w:rsid w:val="00465E67"/>
    <w:rsid w:val="00466489"/>
    <w:rsid w:val="0046725F"/>
    <w:rsid w:val="0046752B"/>
    <w:rsid w:val="00470399"/>
    <w:rsid w:val="00472BC0"/>
    <w:rsid w:val="00472FAB"/>
    <w:rsid w:val="00476633"/>
    <w:rsid w:val="00476E8D"/>
    <w:rsid w:val="004770E0"/>
    <w:rsid w:val="00477431"/>
    <w:rsid w:val="00477AC5"/>
    <w:rsid w:val="00477F7C"/>
    <w:rsid w:val="0048117F"/>
    <w:rsid w:val="0048294E"/>
    <w:rsid w:val="00482BB4"/>
    <w:rsid w:val="00482DFB"/>
    <w:rsid w:val="004858DF"/>
    <w:rsid w:val="004866FE"/>
    <w:rsid w:val="0048672B"/>
    <w:rsid w:val="004878D8"/>
    <w:rsid w:val="00490082"/>
    <w:rsid w:val="00491BBA"/>
    <w:rsid w:val="00491E00"/>
    <w:rsid w:val="004946D8"/>
    <w:rsid w:val="00495AAB"/>
    <w:rsid w:val="00496394"/>
    <w:rsid w:val="00496ABB"/>
    <w:rsid w:val="00496C38"/>
    <w:rsid w:val="004974DD"/>
    <w:rsid w:val="004A047B"/>
    <w:rsid w:val="004A1928"/>
    <w:rsid w:val="004A1F96"/>
    <w:rsid w:val="004A36A2"/>
    <w:rsid w:val="004A3F33"/>
    <w:rsid w:val="004A4353"/>
    <w:rsid w:val="004A5AAF"/>
    <w:rsid w:val="004A6F2C"/>
    <w:rsid w:val="004A7DAC"/>
    <w:rsid w:val="004B025E"/>
    <w:rsid w:val="004B03ED"/>
    <w:rsid w:val="004B1489"/>
    <w:rsid w:val="004B1F3D"/>
    <w:rsid w:val="004B37FC"/>
    <w:rsid w:val="004B4898"/>
    <w:rsid w:val="004B5813"/>
    <w:rsid w:val="004B6691"/>
    <w:rsid w:val="004B6D56"/>
    <w:rsid w:val="004B71C8"/>
    <w:rsid w:val="004B7BD3"/>
    <w:rsid w:val="004C000F"/>
    <w:rsid w:val="004C228A"/>
    <w:rsid w:val="004C3369"/>
    <w:rsid w:val="004C72A4"/>
    <w:rsid w:val="004C7B1F"/>
    <w:rsid w:val="004D0BF5"/>
    <w:rsid w:val="004D1FFA"/>
    <w:rsid w:val="004D432F"/>
    <w:rsid w:val="004D4392"/>
    <w:rsid w:val="004D51CC"/>
    <w:rsid w:val="004D5E6B"/>
    <w:rsid w:val="004D6DFD"/>
    <w:rsid w:val="004E103C"/>
    <w:rsid w:val="004E3633"/>
    <w:rsid w:val="004E7AB5"/>
    <w:rsid w:val="004F0A54"/>
    <w:rsid w:val="004F0C35"/>
    <w:rsid w:val="004F2173"/>
    <w:rsid w:val="004F3016"/>
    <w:rsid w:val="004F31CF"/>
    <w:rsid w:val="004F499A"/>
    <w:rsid w:val="004F64C8"/>
    <w:rsid w:val="004F7D3D"/>
    <w:rsid w:val="005003DC"/>
    <w:rsid w:val="00503535"/>
    <w:rsid w:val="005035BB"/>
    <w:rsid w:val="00503681"/>
    <w:rsid w:val="005044E0"/>
    <w:rsid w:val="00504C06"/>
    <w:rsid w:val="005050AA"/>
    <w:rsid w:val="00506E5A"/>
    <w:rsid w:val="0050733E"/>
    <w:rsid w:val="005076E7"/>
    <w:rsid w:val="00510976"/>
    <w:rsid w:val="00510DF9"/>
    <w:rsid w:val="005116E3"/>
    <w:rsid w:val="00511C38"/>
    <w:rsid w:val="00512A4A"/>
    <w:rsid w:val="00513EC7"/>
    <w:rsid w:val="00516081"/>
    <w:rsid w:val="00517284"/>
    <w:rsid w:val="00517734"/>
    <w:rsid w:val="00522B24"/>
    <w:rsid w:val="00523098"/>
    <w:rsid w:val="00524F3F"/>
    <w:rsid w:val="0053023E"/>
    <w:rsid w:val="00531331"/>
    <w:rsid w:val="0053137A"/>
    <w:rsid w:val="00531FA2"/>
    <w:rsid w:val="00532DC5"/>
    <w:rsid w:val="005359B7"/>
    <w:rsid w:val="005362E1"/>
    <w:rsid w:val="00540F09"/>
    <w:rsid w:val="0054255F"/>
    <w:rsid w:val="0054266C"/>
    <w:rsid w:val="005448AF"/>
    <w:rsid w:val="005453DA"/>
    <w:rsid w:val="005456A9"/>
    <w:rsid w:val="005456FD"/>
    <w:rsid w:val="00545D56"/>
    <w:rsid w:val="00547B59"/>
    <w:rsid w:val="00547EF9"/>
    <w:rsid w:val="005507E0"/>
    <w:rsid w:val="00551827"/>
    <w:rsid w:val="00552171"/>
    <w:rsid w:val="005526C8"/>
    <w:rsid w:val="00552BEA"/>
    <w:rsid w:val="0055303C"/>
    <w:rsid w:val="005542F7"/>
    <w:rsid w:val="00554D02"/>
    <w:rsid w:val="00555558"/>
    <w:rsid w:val="00555D56"/>
    <w:rsid w:val="00556219"/>
    <w:rsid w:val="00556318"/>
    <w:rsid w:val="00556E7E"/>
    <w:rsid w:val="0055714F"/>
    <w:rsid w:val="00557B0E"/>
    <w:rsid w:val="00557C0E"/>
    <w:rsid w:val="0056036A"/>
    <w:rsid w:val="00562690"/>
    <w:rsid w:val="00563693"/>
    <w:rsid w:val="00563710"/>
    <w:rsid w:val="005646E4"/>
    <w:rsid w:val="00564C73"/>
    <w:rsid w:val="00565BB8"/>
    <w:rsid w:val="005671D1"/>
    <w:rsid w:val="00570935"/>
    <w:rsid w:val="00571217"/>
    <w:rsid w:val="00572656"/>
    <w:rsid w:val="0057472A"/>
    <w:rsid w:val="00576A91"/>
    <w:rsid w:val="00576CCD"/>
    <w:rsid w:val="00576F10"/>
    <w:rsid w:val="00577916"/>
    <w:rsid w:val="00577DB7"/>
    <w:rsid w:val="00580714"/>
    <w:rsid w:val="0058079F"/>
    <w:rsid w:val="00580AD9"/>
    <w:rsid w:val="00581234"/>
    <w:rsid w:val="00582A1A"/>
    <w:rsid w:val="0058616F"/>
    <w:rsid w:val="005863D9"/>
    <w:rsid w:val="00586B02"/>
    <w:rsid w:val="00587713"/>
    <w:rsid w:val="00587759"/>
    <w:rsid w:val="00591414"/>
    <w:rsid w:val="00591B6D"/>
    <w:rsid w:val="00591FE4"/>
    <w:rsid w:val="00595E16"/>
    <w:rsid w:val="005A078B"/>
    <w:rsid w:val="005A0B8A"/>
    <w:rsid w:val="005A0F51"/>
    <w:rsid w:val="005A2788"/>
    <w:rsid w:val="005A2B25"/>
    <w:rsid w:val="005A4386"/>
    <w:rsid w:val="005A6BFF"/>
    <w:rsid w:val="005B2B1E"/>
    <w:rsid w:val="005B3097"/>
    <w:rsid w:val="005B50D3"/>
    <w:rsid w:val="005B51AF"/>
    <w:rsid w:val="005B61EB"/>
    <w:rsid w:val="005B7A65"/>
    <w:rsid w:val="005C101D"/>
    <w:rsid w:val="005C1D9C"/>
    <w:rsid w:val="005C2D17"/>
    <w:rsid w:val="005C4FBA"/>
    <w:rsid w:val="005C5516"/>
    <w:rsid w:val="005C68D3"/>
    <w:rsid w:val="005C7722"/>
    <w:rsid w:val="005C7DC0"/>
    <w:rsid w:val="005D0465"/>
    <w:rsid w:val="005D0CC7"/>
    <w:rsid w:val="005D1A71"/>
    <w:rsid w:val="005D3DF3"/>
    <w:rsid w:val="005D3EA3"/>
    <w:rsid w:val="005D6694"/>
    <w:rsid w:val="005D7865"/>
    <w:rsid w:val="005E0479"/>
    <w:rsid w:val="005E0AE8"/>
    <w:rsid w:val="005E1688"/>
    <w:rsid w:val="005E320B"/>
    <w:rsid w:val="005E797F"/>
    <w:rsid w:val="005F0E6B"/>
    <w:rsid w:val="005F2547"/>
    <w:rsid w:val="005F3494"/>
    <w:rsid w:val="005F355A"/>
    <w:rsid w:val="005F3B25"/>
    <w:rsid w:val="005F45BB"/>
    <w:rsid w:val="005F5421"/>
    <w:rsid w:val="005F5F2F"/>
    <w:rsid w:val="005F7071"/>
    <w:rsid w:val="005F74D0"/>
    <w:rsid w:val="0060048C"/>
    <w:rsid w:val="00601616"/>
    <w:rsid w:val="0060190C"/>
    <w:rsid w:val="00602B07"/>
    <w:rsid w:val="00602C89"/>
    <w:rsid w:val="006040D7"/>
    <w:rsid w:val="00610F8B"/>
    <w:rsid w:val="006154E2"/>
    <w:rsid w:val="00615F36"/>
    <w:rsid w:val="006168E1"/>
    <w:rsid w:val="00617148"/>
    <w:rsid w:val="00617E0B"/>
    <w:rsid w:val="00620B3C"/>
    <w:rsid w:val="006210E4"/>
    <w:rsid w:val="00621174"/>
    <w:rsid w:val="00621F32"/>
    <w:rsid w:val="00623458"/>
    <w:rsid w:val="006244F1"/>
    <w:rsid w:val="006270C1"/>
    <w:rsid w:val="006302D3"/>
    <w:rsid w:val="00630570"/>
    <w:rsid w:val="00631969"/>
    <w:rsid w:val="00632EB9"/>
    <w:rsid w:val="00633F08"/>
    <w:rsid w:val="00637372"/>
    <w:rsid w:val="00645427"/>
    <w:rsid w:val="00645B98"/>
    <w:rsid w:val="00646BC4"/>
    <w:rsid w:val="00646F69"/>
    <w:rsid w:val="0065205D"/>
    <w:rsid w:val="006530EB"/>
    <w:rsid w:val="00654423"/>
    <w:rsid w:val="00654C2E"/>
    <w:rsid w:val="0065505D"/>
    <w:rsid w:val="006565F5"/>
    <w:rsid w:val="00656C69"/>
    <w:rsid w:val="00657248"/>
    <w:rsid w:val="006600B6"/>
    <w:rsid w:val="00660321"/>
    <w:rsid w:val="00660921"/>
    <w:rsid w:val="00661899"/>
    <w:rsid w:val="00662853"/>
    <w:rsid w:val="0066388B"/>
    <w:rsid w:val="006640EE"/>
    <w:rsid w:val="006658F9"/>
    <w:rsid w:val="00665EC6"/>
    <w:rsid w:val="00666C15"/>
    <w:rsid w:val="006710A2"/>
    <w:rsid w:val="0067139D"/>
    <w:rsid w:val="00671722"/>
    <w:rsid w:val="00671DB6"/>
    <w:rsid w:val="00672818"/>
    <w:rsid w:val="00673D48"/>
    <w:rsid w:val="00675B40"/>
    <w:rsid w:val="00676896"/>
    <w:rsid w:val="00676BAF"/>
    <w:rsid w:val="00677C79"/>
    <w:rsid w:val="006809CF"/>
    <w:rsid w:val="00680D33"/>
    <w:rsid w:val="00680EE7"/>
    <w:rsid w:val="00682259"/>
    <w:rsid w:val="00683552"/>
    <w:rsid w:val="00684953"/>
    <w:rsid w:val="00685C1F"/>
    <w:rsid w:val="006867CC"/>
    <w:rsid w:val="00686DA7"/>
    <w:rsid w:val="00693328"/>
    <w:rsid w:val="0069401F"/>
    <w:rsid w:val="00695D6A"/>
    <w:rsid w:val="006967D4"/>
    <w:rsid w:val="006A095A"/>
    <w:rsid w:val="006A10BD"/>
    <w:rsid w:val="006A2065"/>
    <w:rsid w:val="006A2732"/>
    <w:rsid w:val="006A3D55"/>
    <w:rsid w:val="006A4906"/>
    <w:rsid w:val="006A586D"/>
    <w:rsid w:val="006A58BD"/>
    <w:rsid w:val="006A5ECF"/>
    <w:rsid w:val="006A6697"/>
    <w:rsid w:val="006A7B0F"/>
    <w:rsid w:val="006A7CD9"/>
    <w:rsid w:val="006B144A"/>
    <w:rsid w:val="006B1654"/>
    <w:rsid w:val="006B31DA"/>
    <w:rsid w:val="006B393E"/>
    <w:rsid w:val="006B47ED"/>
    <w:rsid w:val="006B5B3F"/>
    <w:rsid w:val="006B690C"/>
    <w:rsid w:val="006C0F85"/>
    <w:rsid w:val="006C1458"/>
    <w:rsid w:val="006C23EA"/>
    <w:rsid w:val="006C29D8"/>
    <w:rsid w:val="006C4199"/>
    <w:rsid w:val="006C528E"/>
    <w:rsid w:val="006C57DB"/>
    <w:rsid w:val="006C5868"/>
    <w:rsid w:val="006C5F0A"/>
    <w:rsid w:val="006C6E77"/>
    <w:rsid w:val="006D019B"/>
    <w:rsid w:val="006D04CB"/>
    <w:rsid w:val="006D0562"/>
    <w:rsid w:val="006D26AF"/>
    <w:rsid w:val="006D303E"/>
    <w:rsid w:val="006D32AB"/>
    <w:rsid w:val="006D4F21"/>
    <w:rsid w:val="006D5AB5"/>
    <w:rsid w:val="006E0026"/>
    <w:rsid w:val="006E1910"/>
    <w:rsid w:val="006E1B93"/>
    <w:rsid w:val="006E1EA2"/>
    <w:rsid w:val="006E38C3"/>
    <w:rsid w:val="006E6DEE"/>
    <w:rsid w:val="006E771D"/>
    <w:rsid w:val="006F1937"/>
    <w:rsid w:val="006F2537"/>
    <w:rsid w:val="006F2C46"/>
    <w:rsid w:val="006F49FE"/>
    <w:rsid w:val="006F4AEC"/>
    <w:rsid w:val="006F5EA6"/>
    <w:rsid w:val="006F633D"/>
    <w:rsid w:val="006F6F5B"/>
    <w:rsid w:val="006F7E68"/>
    <w:rsid w:val="006F7F98"/>
    <w:rsid w:val="007001ED"/>
    <w:rsid w:val="00700B94"/>
    <w:rsid w:val="00703C99"/>
    <w:rsid w:val="00704D3D"/>
    <w:rsid w:val="007057EC"/>
    <w:rsid w:val="0070600D"/>
    <w:rsid w:val="0070711F"/>
    <w:rsid w:val="0070723B"/>
    <w:rsid w:val="007100A1"/>
    <w:rsid w:val="00712AA9"/>
    <w:rsid w:val="00713A72"/>
    <w:rsid w:val="00713BCF"/>
    <w:rsid w:val="00714392"/>
    <w:rsid w:val="0071675A"/>
    <w:rsid w:val="00716824"/>
    <w:rsid w:val="007176E5"/>
    <w:rsid w:val="00720245"/>
    <w:rsid w:val="0072024B"/>
    <w:rsid w:val="0072146A"/>
    <w:rsid w:val="00721F25"/>
    <w:rsid w:val="007223FA"/>
    <w:rsid w:val="00723643"/>
    <w:rsid w:val="00724C80"/>
    <w:rsid w:val="00726699"/>
    <w:rsid w:val="00730481"/>
    <w:rsid w:val="0073072B"/>
    <w:rsid w:val="007308BD"/>
    <w:rsid w:val="00730F3C"/>
    <w:rsid w:val="00731973"/>
    <w:rsid w:val="007327DB"/>
    <w:rsid w:val="0073423C"/>
    <w:rsid w:val="00734784"/>
    <w:rsid w:val="007351B2"/>
    <w:rsid w:val="00740025"/>
    <w:rsid w:val="0074039E"/>
    <w:rsid w:val="00741A23"/>
    <w:rsid w:val="00742F69"/>
    <w:rsid w:val="00744E04"/>
    <w:rsid w:val="00745309"/>
    <w:rsid w:val="00750A34"/>
    <w:rsid w:val="007514D7"/>
    <w:rsid w:val="007515EF"/>
    <w:rsid w:val="0075200C"/>
    <w:rsid w:val="00753DDE"/>
    <w:rsid w:val="00754540"/>
    <w:rsid w:val="0075548F"/>
    <w:rsid w:val="007602E4"/>
    <w:rsid w:val="00761779"/>
    <w:rsid w:val="0076265A"/>
    <w:rsid w:val="0076297B"/>
    <w:rsid w:val="0076365C"/>
    <w:rsid w:val="007638C9"/>
    <w:rsid w:val="007647C1"/>
    <w:rsid w:val="00764CD6"/>
    <w:rsid w:val="00765AAB"/>
    <w:rsid w:val="00765D66"/>
    <w:rsid w:val="007662E1"/>
    <w:rsid w:val="007701F8"/>
    <w:rsid w:val="007709CF"/>
    <w:rsid w:val="00770A39"/>
    <w:rsid w:val="00771DEB"/>
    <w:rsid w:val="007727E2"/>
    <w:rsid w:val="0077304E"/>
    <w:rsid w:val="00773B22"/>
    <w:rsid w:val="007758C4"/>
    <w:rsid w:val="00776C8A"/>
    <w:rsid w:val="0078242D"/>
    <w:rsid w:val="00783536"/>
    <w:rsid w:val="00784CD3"/>
    <w:rsid w:val="00784F62"/>
    <w:rsid w:val="0078536A"/>
    <w:rsid w:val="007858CE"/>
    <w:rsid w:val="00786949"/>
    <w:rsid w:val="00790188"/>
    <w:rsid w:val="00791AF6"/>
    <w:rsid w:val="00794743"/>
    <w:rsid w:val="00795501"/>
    <w:rsid w:val="00795F83"/>
    <w:rsid w:val="00796BA3"/>
    <w:rsid w:val="007977C9"/>
    <w:rsid w:val="00797E7D"/>
    <w:rsid w:val="007A0396"/>
    <w:rsid w:val="007A16A7"/>
    <w:rsid w:val="007A1D26"/>
    <w:rsid w:val="007A24E2"/>
    <w:rsid w:val="007A3C77"/>
    <w:rsid w:val="007A518A"/>
    <w:rsid w:val="007A7116"/>
    <w:rsid w:val="007B0D35"/>
    <w:rsid w:val="007B16AD"/>
    <w:rsid w:val="007B17E3"/>
    <w:rsid w:val="007B193B"/>
    <w:rsid w:val="007B1EA7"/>
    <w:rsid w:val="007B23B1"/>
    <w:rsid w:val="007B2896"/>
    <w:rsid w:val="007B35EA"/>
    <w:rsid w:val="007B4F86"/>
    <w:rsid w:val="007B6F2D"/>
    <w:rsid w:val="007C075C"/>
    <w:rsid w:val="007C1ED8"/>
    <w:rsid w:val="007C1FF2"/>
    <w:rsid w:val="007C4AAD"/>
    <w:rsid w:val="007C4E2C"/>
    <w:rsid w:val="007C6962"/>
    <w:rsid w:val="007C7465"/>
    <w:rsid w:val="007D2CD9"/>
    <w:rsid w:val="007D66BF"/>
    <w:rsid w:val="007D6940"/>
    <w:rsid w:val="007E3691"/>
    <w:rsid w:val="007E3E7C"/>
    <w:rsid w:val="007E402A"/>
    <w:rsid w:val="007E49AB"/>
    <w:rsid w:val="007E5A4C"/>
    <w:rsid w:val="007E5CE9"/>
    <w:rsid w:val="007E6641"/>
    <w:rsid w:val="007E6B58"/>
    <w:rsid w:val="007E6D7B"/>
    <w:rsid w:val="007E7804"/>
    <w:rsid w:val="007E7DF1"/>
    <w:rsid w:val="007F07FF"/>
    <w:rsid w:val="007F35CB"/>
    <w:rsid w:val="007F4E8C"/>
    <w:rsid w:val="007F5ED5"/>
    <w:rsid w:val="007F6426"/>
    <w:rsid w:val="007F77CD"/>
    <w:rsid w:val="00800915"/>
    <w:rsid w:val="00801F64"/>
    <w:rsid w:val="00805A1F"/>
    <w:rsid w:val="0080611E"/>
    <w:rsid w:val="008101F0"/>
    <w:rsid w:val="00810401"/>
    <w:rsid w:val="008115EE"/>
    <w:rsid w:val="008117A4"/>
    <w:rsid w:val="0081259C"/>
    <w:rsid w:val="0081346E"/>
    <w:rsid w:val="00814F2A"/>
    <w:rsid w:val="0081517A"/>
    <w:rsid w:val="00815829"/>
    <w:rsid w:val="0082106E"/>
    <w:rsid w:val="0082179D"/>
    <w:rsid w:val="0082295A"/>
    <w:rsid w:val="008242CE"/>
    <w:rsid w:val="00824C77"/>
    <w:rsid w:val="00824E7A"/>
    <w:rsid w:val="00827EF1"/>
    <w:rsid w:val="00830252"/>
    <w:rsid w:val="008302B7"/>
    <w:rsid w:val="0083030F"/>
    <w:rsid w:val="008316C6"/>
    <w:rsid w:val="0083253D"/>
    <w:rsid w:val="00834339"/>
    <w:rsid w:val="00837B14"/>
    <w:rsid w:val="008407DB"/>
    <w:rsid w:val="00840F4F"/>
    <w:rsid w:val="0084131D"/>
    <w:rsid w:val="00847609"/>
    <w:rsid w:val="0085180F"/>
    <w:rsid w:val="0085431E"/>
    <w:rsid w:val="0085568F"/>
    <w:rsid w:val="00855C70"/>
    <w:rsid w:val="00855E59"/>
    <w:rsid w:val="00864237"/>
    <w:rsid w:val="008644AE"/>
    <w:rsid w:val="0086711A"/>
    <w:rsid w:val="0086756D"/>
    <w:rsid w:val="0086786A"/>
    <w:rsid w:val="00867C1B"/>
    <w:rsid w:val="00870B92"/>
    <w:rsid w:val="0087512F"/>
    <w:rsid w:val="00875B9B"/>
    <w:rsid w:val="00877BF6"/>
    <w:rsid w:val="00877EA0"/>
    <w:rsid w:val="00880A8E"/>
    <w:rsid w:val="0088190A"/>
    <w:rsid w:val="00881B61"/>
    <w:rsid w:val="008824F8"/>
    <w:rsid w:val="008825C1"/>
    <w:rsid w:val="00883290"/>
    <w:rsid w:val="00883CC8"/>
    <w:rsid w:val="00883E04"/>
    <w:rsid w:val="00884EFE"/>
    <w:rsid w:val="008862F6"/>
    <w:rsid w:val="00886CC9"/>
    <w:rsid w:val="00886DC7"/>
    <w:rsid w:val="00891330"/>
    <w:rsid w:val="008916CD"/>
    <w:rsid w:val="008957DC"/>
    <w:rsid w:val="00896298"/>
    <w:rsid w:val="00896702"/>
    <w:rsid w:val="00897140"/>
    <w:rsid w:val="00897A22"/>
    <w:rsid w:val="00897A6C"/>
    <w:rsid w:val="00897C02"/>
    <w:rsid w:val="008A22F8"/>
    <w:rsid w:val="008A2F16"/>
    <w:rsid w:val="008A3931"/>
    <w:rsid w:val="008A5427"/>
    <w:rsid w:val="008B0601"/>
    <w:rsid w:val="008B199B"/>
    <w:rsid w:val="008B1D6E"/>
    <w:rsid w:val="008B1DBE"/>
    <w:rsid w:val="008B1F22"/>
    <w:rsid w:val="008B20E0"/>
    <w:rsid w:val="008B272B"/>
    <w:rsid w:val="008B3F2D"/>
    <w:rsid w:val="008B3F35"/>
    <w:rsid w:val="008B4ECC"/>
    <w:rsid w:val="008B65AA"/>
    <w:rsid w:val="008C00B1"/>
    <w:rsid w:val="008C46D3"/>
    <w:rsid w:val="008C58EA"/>
    <w:rsid w:val="008C5FAB"/>
    <w:rsid w:val="008C70A7"/>
    <w:rsid w:val="008C789D"/>
    <w:rsid w:val="008D14BA"/>
    <w:rsid w:val="008D229E"/>
    <w:rsid w:val="008D2D29"/>
    <w:rsid w:val="008D3532"/>
    <w:rsid w:val="008D3D65"/>
    <w:rsid w:val="008D537D"/>
    <w:rsid w:val="008D585C"/>
    <w:rsid w:val="008D6C85"/>
    <w:rsid w:val="008D737E"/>
    <w:rsid w:val="008E0613"/>
    <w:rsid w:val="008E078A"/>
    <w:rsid w:val="008E0E19"/>
    <w:rsid w:val="008E2AB5"/>
    <w:rsid w:val="008E3E04"/>
    <w:rsid w:val="008E4037"/>
    <w:rsid w:val="008E7603"/>
    <w:rsid w:val="008E7FE2"/>
    <w:rsid w:val="008F0512"/>
    <w:rsid w:val="008F1644"/>
    <w:rsid w:val="008F1BD2"/>
    <w:rsid w:val="008F31FE"/>
    <w:rsid w:val="008F4C4C"/>
    <w:rsid w:val="008F5536"/>
    <w:rsid w:val="008F6258"/>
    <w:rsid w:val="008F67EE"/>
    <w:rsid w:val="00903AEC"/>
    <w:rsid w:val="00904325"/>
    <w:rsid w:val="009048F0"/>
    <w:rsid w:val="0090562B"/>
    <w:rsid w:val="00906105"/>
    <w:rsid w:val="00907FC4"/>
    <w:rsid w:val="0091092C"/>
    <w:rsid w:val="00910D41"/>
    <w:rsid w:val="009117FD"/>
    <w:rsid w:val="00911850"/>
    <w:rsid w:val="0091247A"/>
    <w:rsid w:val="00913037"/>
    <w:rsid w:val="009141F9"/>
    <w:rsid w:val="0091442D"/>
    <w:rsid w:val="0091442E"/>
    <w:rsid w:val="00914503"/>
    <w:rsid w:val="0091545E"/>
    <w:rsid w:val="00916B8B"/>
    <w:rsid w:val="00916D63"/>
    <w:rsid w:val="00917B61"/>
    <w:rsid w:val="00917D35"/>
    <w:rsid w:val="00921E59"/>
    <w:rsid w:val="00923632"/>
    <w:rsid w:val="00923B7A"/>
    <w:rsid w:val="00925323"/>
    <w:rsid w:val="009256D8"/>
    <w:rsid w:val="00925E2A"/>
    <w:rsid w:val="009276E5"/>
    <w:rsid w:val="00927B2B"/>
    <w:rsid w:val="00930973"/>
    <w:rsid w:val="009317B4"/>
    <w:rsid w:val="00932BF2"/>
    <w:rsid w:val="00933737"/>
    <w:rsid w:val="00933DDC"/>
    <w:rsid w:val="00935BDC"/>
    <w:rsid w:val="00940345"/>
    <w:rsid w:val="00940392"/>
    <w:rsid w:val="00942E84"/>
    <w:rsid w:val="00943068"/>
    <w:rsid w:val="009437AA"/>
    <w:rsid w:val="00944F66"/>
    <w:rsid w:val="00945FEA"/>
    <w:rsid w:val="00946897"/>
    <w:rsid w:val="00946AFF"/>
    <w:rsid w:val="00946BC2"/>
    <w:rsid w:val="00946BFE"/>
    <w:rsid w:val="009476E1"/>
    <w:rsid w:val="0094779F"/>
    <w:rsid w:val="00953868"/>
    <w:rsid w:val="009541F1"/>
    <w:rsid w:val="00954565"/>
    <w:rsid w:val="00955F23"/>
    <w:rsid w:val="00956022"/>
    <w:rsid w:val="00956595"/>
    <w:rsid w:val="009566A5"/>
    <w:rsid w:val="00956812"/>
    <w:rsid w:val="009602EE"/>
    <w:rsid w:val="00963D19"/>
    <w:rsid w:val="009679E5"/>
    <w:rsid w:val="009710E5"/>
    <w:rsid w:val="009715D5"/>
    <w:rsid w:val="00971901"/>
    <w:rsid w:val="00972E8E"/>
    <w:rsid w:val="009746DD"/>
    <w:rsid w:val="00974E7F"/>
    <w:rsid w:val="00975BF3"/>
    <w:rsid w:val="009769AD"/>
    <w:rsid w:val="00980886"/>
    <w:rsid w:val="00981109"/>
    <w:rsid w:val="00981647"/>
    <w:rsid w:val="00981738"/>
    <w:rsid w:val="009821F6"/>
    <w:rsid w:val="0098390B"/>
    <w:rsid w:val="009860A8"/>
    <w:rsid w:val="00986452"/>
    <w:rsid w:val="0098680D"/>
    <w:rsid w:val="0098701C"/>
    <w:rsid w:val="009878A1"/>
    <w:rsid w:val="00987F64"/>
    <w:rsid w:val="00994DA9"/>
    <w:rsid w:val="00995869"/>
    <w:rsid w:val="009971E9"/>
    <w:rsid w:val="00997A82"/>
    <w:rsid w:val="009A085E"/>
    <w:rsid w:val="009A0AC1"/>
    <w:rsid w:val="009A1ACC"/>
    <w:rsid w:val="009A1D60"/>
    <w:rsid w:val="009A211A"/>
    <w:rsid w:val="009A38C0"/>
    <w:rsid w:val="009A5D51"/>
    <w:rsid w:val="009A713F"/>
    <w:rsid w:val="009A7191"/>
    <w:rsid w:val="009B1290"/>
    <w:rsid w:val="009B20B6"/>
    <w:rsid w:val="009B242D"/>
    <w:rsid w:val="009B2799"/>
    <w:rsid w:val="009B2B8F"/>
    <w:rsid w:val="009B386C"/>
    <w:rsid w:val="009B3BA1"/>
    <w:rsid w:val="009B3EDA"/>
    <w:rsid w:val="009B5CCD"/>
    <w:rsid w:val="009B5DC6"/>
    <w:rsid w:val="009C1B70"/>
    <w:rsid w:val="009C1F23"/>
    <w:rsid w:val="009C1F35"/>
    <w:rsid w:val="009C361E"/>
    <w:rsid w:val="009C4665"/>
    <w:rsid w:val="009C4F48"/>
    <w:rsid w:val="009C725C"/>
    <w:rsid w:val="009C7389"/>
    <w:rsid w:val="009C7565"/>
    <w:rsid w:val="009D440C"/>
    <w:rsid w:val="009D6D0C"/>
    <w:rsid w:val="009E11A9"/>
    <w:rsid w:val="009E12A5"/>
    <w:rsid w:val="009E2F69"/>
    <w:rsid w:val="009E303B"/>
    <w:rsid w:val="009E4A9D"/>
    <w:rsid w:val="009E7B77"/>
    <w:rsid w:val="009E7E13"/>
    <w:rsid w:val="009F0183"/>
    <w:rsid w:val="009F07C1"/>
    <w:rsid w:val="009F0CEA"/>
    <w:rsid w:val="009F1BCB"/>
    <w:rsid w:val="009F214E"/>
    <w:rsid w:val="009F2F7A"/>
    <w:rsid w:val="009F339F"/>
    <w:rsid w:val="009F36CA"/>
    <w:rsid w:val="009F419A"/>
    <w:rsid w:val="009F440A"/>
    <w:rsid w:val="009F458E"/>
    <w:rsid w:val="009F4652"/>
    <w:rsid w:val="009F5011"/>
    <w:rsid w:val="009F6111"/>
    <w:rsid w:val="009F64FA"/>
    <w:rsid w:val="009F6559"/>
    <w:rsid w:val="009F7160"/>
    <w:rsid w:val="009F7930"/>
    <w:rsid w:val="00A00A77"/>
    <w:rsid w:val="00A0104F"/>
    <w:rsid w:val="00A01509"/>
    <w:rsid w:val="00A0188C"/>
    <w:rsid w:val="00A044F5"/>
    <w:rsid w:val="00A047D0"/>
    <w:rsid w:val="00A05907"/>
    <w:rsid w:val="00A0592A"/>
    <w:rsid w:val="00A05F83"/>
    <w:rsid w:val="00A062A5"/>
    <w:rsid w:val="00A0719B"/>
    <w:rsid w:val="00A072C3"/>
    <w:rsid w:val="00A1032E"/>
    <w:rsid w:val="00A108AC"/>
    <w:rsid w:val="00A110CD"/>
    <w:rsid w:val="00A1229E"/>
    <w:rsid w:val="00A1308C"/>
    <w:rsid w:val="00A132C8"/>
    <w:rsid w:val="00A13401"/>
    <w:rsid w:val="00A15CAF"/>
    <w:rsid w:val="00A17F31"/>
    <w:rsid w:val="00A224F9"/>
    <w:rsid w:val="00A24698"/>
    <w:rsid w:val="00A24B87"/>
    <w:rsid w:val="00A2557B"/>
    <w:rsid w:val="00A25595"/>
    <w:rsid w:val="00A26A20"/>
    <w:rsid w:val="00A30CD5"/>
    <w:rsid w:val="00A31A41"/>
    <w:rsid w:val="00A3233A"/>
    <w:rsid w:val="00A34AA4"/>
    <w:rsid w:val="00A355F4"/>
    <w:rsid w:val="00A35AD0"/>
    <w:rsid w:val="00A35E3F"/>
    <w:rsid w:val="00A36CD0"/>
    <w:rsid w:val="00A36ED8"/>
    <w:rsid w:val="00A374E4"/>
    <w:rsid w:val="00A40F5F"/>
    <w:rsid w:val="00A42FA1"/>
    <w:rsid w:val="00A457B7"/>
    <w:rsid w:val="00A46C6A"/>
    <w:rsid w:val="00A47CA8"/>
    <w:rsid w:val="00A510D1"/>
    <w:rsid w:val="00A52590"/>
    <w:rsid w:val="00A53779"/>
    <w:rsid w:val="00A54253"/>
    <w:rsid w:val="00A548C6"/>
    <w:rsid w:val="00A554F3"/>
    <w:rsid w:val="00A557FC"/>
    <w:rsid w:val="00A55989"/>
    <w:rsid w:val="00A55D3E"/>
    <w:rsid w:val="00A55DDF"/>
    <w:rsid w:val="00A568F7"/>
    <w:rsid w:val="00A56D21"/>
    <w:rsid w:val="00A607E3"/>
    <w:rsid w:val="00A608EA"/>
    <w:rsid w:val="00A609D5"/>
    <w:rsid w:val="00A62369"/>
    <w:rsid w:val="00A62793"/>
    <w:rsid w:val="00A62874"/>
    <w:rsid w:val="00A63075"/>
    <w:rsid w:val="00A66013"/>
    <w:rsid w:val="00A670C9"/>
    <w:rsid w:val="00A6721F"/>
    <w:rsid w:val="00A67B03"/>
    <w:rsid w:val="00A72441"/>
    <w:rsid w:val="00A727C3"/>
    <w:rsid w:val="00A72D5B"/>
    <w:rsid w:val="00A737C4"/>
    <w:rsid w:val="00A76D5C"/>
    <w:rsid w:val="00A76FBC"/>
    <w:rsid w:val="00A802D2"/>
    <w:rsid w:val="00A8051D"/>
    <w:rsid w:val="00A81676"/>
    <w:rsid w:val="00A820D1"/>
    <w:rsid w:val="00A82359"/>
    <w:rsid w:val="00A83B82"/>
    <w:rsid w:val="00A843F0"/>
    <w:rsid w:val="00A85EBF"/>
    <w:rsid w:val="00A86CE0"/>
    <w:rsid w:val="00A903C1"/>
    <w:rsid w:val="00A9056F"/>
    <w:rsid w:val="00A92D27"/>
    <w:rsid w:val="00A94D53"/>
    <w:rsid w:val="00A9508C"/>
    <w:rsid w:val="00A950E4"/>
    <w:rsid w:val="00A953D2"/>
    <w:rsid w:val="00A961E9"/>
    <w:rsid w:val="00AA2021"/>
    <w:rsid w:val="00AA5DB0"/>
    <w:rsid w:val="00AA6291"/>
    <w:rsid w:val="00AB038C"/>
    <w:rsid w:val="00AB04C6"/>
    <w:rsid w:val="00AB09E7"/>
    <w:rsid w:val="00AB0F58"/>
    <w:rsid w:val="00AB1CA5"/>
    <w:rsid w:val="00AB55CB"/>
    <w:rsid w:val="00AB6EBE"/>
    <w:rsid w:val="00AB74FF"/>
    <w:rsid w:val="00AC06FD"/>
    <w:rsid w:val="00AC2A69"/>
    <w:rsid w:val="00AC2D37"/>
    <w:rsid w:val="00AC3011"/>
    <w:rsid w:val="00AC38BC"/>
    <w:rsid w:val="00AC4165"/>
    <w:rsid w:val="00AC4E5A"/>
    <w:rsid w:val="00AC5723"/>
    <w:rsid w:val="00AC5F65"/>
    <w:rsid w:val="00AC6E7F"/>
    <w:rsid w:val="00AC75B3"/>
    <w:rsid w:val="00AC7706"/>
    <w:rsid w:val="00AC78CC"/>
    <w:rsid w:val="00AD075F"/>
    <w:rsid w:val="00AD2993"/>
    <w:rsid w:val="00AD310E"/>
    <w:rsid w:val="00AD3790"/>
    <w:rsid w:val="00AD3B8B"/>
    <w:rsid w:val="00AD4611"/>
    <w:rsid w:val="00AD5C19"/>
    <w:rsid w:val="00AD7C87"/>
    <w:rsid w:val="00AE2CDC"/>
    <w:rsid w:val="00AE3001"/>
    <w:rsid w:val="00AE5190"/>
    <w:rsid w:val="00AE6F4E"/>
    <w:rsid w:val="00AE7EE7"/>
    <w:rsid w:val="00AF143B"/>
    <w:rsid w:val="00AF22DC"/>
    <w:rsid w:val="00AF278F"/>
    <w:rsid w:val="00AF294F"/>
    <w:rsid w:val="00AF5095"/>
    <w:rsid w:val="00AF548D"/>
    <w:rsid w:val="00AF5878"/>
    <w:rsid w:val="00B005FB"/>
    <w:rsid w:val="00B0060A"/>
    <w:rsid w:val="00B009F2"/>
    <w:rsid w:val="00B027AC"/>
    <w:rsid w:val="00B02DF2"/>
    <w:rsid w:val="00B030C6"/>
    <w:rsid w:val="00B048F8"/>
    <w:rsid w:val="00B1010A"/>
    <w:rsid w:val="00B10415"/>
    <w:rsid w:val="00B12B82"/>
    <w:rsid w:val="00B12FF0"/>
    <w:rsid w:val="00B13AC6"/>
    <w:rsid w:val="00B158F6"/>
    <w:rsid w:val="00B15EEE"/>
    <w:rsid w:val="00B16BAE"/>
    <w:rsid w:val="00B16E51"/>
    <w:rsid w:val="00B20D40"/>
    <w:rsid w:val="00B213BE"/>
    <w:rsid w:val="00B23507"/>
    <w:rsid w:val="00B24D3C"/>
    <w:rsid w:val="00B2519D"/>
    <w:rsid w:val="00B260E1"/>
    <w:rsid w:val="00B26F0E"/>
    <w:rsid w:val="00B2718B"/>
    <w:rsid w:val="00B2776B"/>
    <w:rsid w:val="00B31398"/>
    <w:rsid w:val="00B3307C"/>
    <w:rsid w:val="00B3365C"/>
    <w:rsid w:val="00B34858"/>
    <w:rsid w:val="00B35CDF"/>
    <w:rsid w:val="00B400A0"/>
    <w:rsid w:val="00B441FF"/>
    <w:rsid w:val="00B44A2C"/>
    <w:rsid w:val="00B45CDD"/>
    <w:rsid w:val="00B46D79"/>
    <w:rsid w:val="00B506E1"/>
    <w:rsid w:val="00B50A1F"/>
    <w:rsid w:val="00B50ECD"/>
    <w:rsid w:val="00B5180F"/>
    <w:rsid w:val="00B51A52"/>
    <w:rsid w:val="00B52A5B"/>
    <w:rsid w:val="00B530F7"/>
    <w:rsid w:val="00B5312F"/>
    <w:rsid w:val="00B534D2"/>
    <w:rsid w:val="00B54478"/>
    <w:rsid w:val="00B554E2"/>
    <w:rsid w:val="00B55FA0"/>
    <w:rsid w:val="00B567AB"/>
    <w:rsid w:val="00B57A9C"/>
    <w:rsid w:val="00B6243D"/>
    <w:rsid w:val="00B628BD"/>
    <w:rsid w:val="00B62F74"/>
    <w:rsid w:val="00B64677"/>
    <w:rsid w:val="00B65576"/>
    <w:rsid w:val="00B65F2C"/>
    <w:rsid w:val="00B67F27"/>
    <w:rsid w:val="00B70122"/>
    <w:rsid w:val="00B70F44"/>
    <w:rsid w:val="00B717EA"/>
    <w:rsid w:val="00B7193C"/>
    <w:rsid w:val="00B72E54"/>
    <w:rsid w:val="00B72EAF"/>
    <w:rsid w:val="00B736C7"/>
    <w:rsid w:val="00B736E1"/>
    <w:rsid w:val="00B737EE"/>
    <w:rsid w:val="00B73D39"/>
    <w:rsid w:val="00B75419"/>
    <w:rsid w:val="00B77079"/>
    <w:rsid w:val="00B80046"/>
    <w:rsid w:val="00B81D56"/>
    <w:rsid w:val="00B8265D"/>
    <w:rsid w:val="00B83251"/>
    <w:rsid w:val="00B8342E"/>
    <w:rsid w:val="00B8385B"/>
    <w:rsid w:val="00B83F9E"/>
    <w:rsid w:val="00B85581"/>
    <w:rsid w:val="00B8727B"/>
    <w:rsid w:val="00B878F1"/>
    <w:rsid w:val="00B91CDE"/>
    <w:rsid w:val="00B92930"/>
    <w:rsid w:val="00B9293B"/>
    <w:rsid w:val="00B93347"/>
    <w:rsid w:val="00B93364"/>
    <w:rsid w:val="00B93C7E"/>
    <w:rsid w:val="00B96195"/>
    <w:rsid w:val="00B96281"/>
    <w:rsid w:val="00B97378"/>
    <w:rsid w:val="00BA04D3"/>
    <w:rsid w:val="00BA12D6"/>
    <w:rsid w:val="00BA1E2F"/>
    <w:rsid w:val="00BA393A"/>
    <w:rsid w:val="00BA3D5E"/>
    <w:rsid w:val="00BA3FF0"/>
    <w:rsid w:val="00BA5BA7"/>
    <w:rsid w:val="00BA68C8"/>
    <w:rsid w:val="00BA6C84"/>
    <w:rsid w:val="00BA7710"/>
    <w:rsid w:val="00BA7F6A"/>
    <w:rsid w:val="00BB081A"/>
    <w:rsid w:val="00BB0B70"/>
    <w:rsid w:val="00BB0F4C"/>
    <w:rsid w:val="00BB1124"/>
    <w:rsid w:val="00BB23E7"/>
    <w:rsid w:val="00BB2BA0"/>
    <w:rsid w:val="00BB303D"/>
    <w:rsid w:val="00BB3089"/>
    <w:rsid w:val="00BB570C"/>
    <w:rsid w:val="00BB5C2C"/>
    <w:rsid w:val="00BC01A2"/>
    <w:rsid w:val="00BC13E8"/>
    <w:rsid w:val="00BC3ADD"/>
    <w:rsid w:val="00BC3E70"/>
    <w:rsid w:val="00BC4033"/>
    <w:rsid w:val="00BC40F0"/>
    <w:rsid w:val="00BC46E3"/>
    <w:rsid w:val="00BC7B18"/>
    <w:rsid w:val="00BD0553"/>
    <w:rsid w:val="00BD1DA1"/>
    <w:rsid w:val="00BD3DF5"/>
    <w:rsid w:val="00BD5515"/>
    <w:rsid w:val="00BD55D7"/>
    <w:rsid w:val="00BD7942"/>
    <w:rsid w:val="00BD7CC7"/>
    <w:rsid w:val="00BD7FF2"/>
    <w:rsid w:val="00BE312A"/>
    <w:rsid w:val="00BE3D0B"/>
    <w:rsid w:val="00BE4051"/>
    <w:rsid w:val="00BE5B35"/>
    <w:rsid w:val="00BE5DB6"/>
    <w:rsid w:val="00BE634C"/>
    <w:rsid w:val="00BE700A"/>
    <w:rsid w:val="00BE714C"/>
    <w:rsid w:val="00BE748E"/>
    <w:rsid w:val="00BF22A9"/>
    <w:rsid w:val="00BF2914"/>
    <w:rsid w:val="00BF4D84"/>
    <w:rsid w:val="00BF5246"/>
    <w:rsid w:val="00BF64C7"/>
    <w:rsid w:val="00C0101D"/>
    <w:rsid w:val="00C01395"/>
    <w:rsid w:val="00C019EE"/>
    <w:rsid w:val="00C032F3"/>
    <w:rsid w:val="00C0482E"/>
    <w:rsid w:val="00C054AE"/>
    <w:rsid w:val="00C055A7"/>
    <w:rsid w:val="00C0672C"/>
    <w:rsid w:val="00C06F01"/>
    <w:rsid w:val="00C12C09"/>
    <w:rsid w:val="00C155CC"/>
    <w:rsid w:val="00C15CAE"/>
    <w:rsid w:val="00C2004C"/>
    <w:rsid w:val="00C201D7"/>
    <w:rsid w:val="00C2140B"/>
    <w:rsid w:val="00C22677"/>
    <w:rsid w:val="00C22C18"/>
    <w:rsid w:val="00C24FFC"/>
    <w:rsid w:val="00C264D2"/>
    <w:rsid w:val="00C26719"/>
    <w:rsid w:val="00C272A7"/>
    <w:rsid w:val="00C27962"/>
    <w:rsid w:val="00C312DB"/>
    <w:rsid w:val="00C31E85"/>
    <w:rsid w:val="00C32204"/>
    <w:rsid w:val="00C33225"/>
    <w:rsid w:val="00C33AA2"/>
    <w:rsid w:val="00C33CDC"/>
    <w:rsid w:val="00C33F8D"/>
    <w:rsid w:val="00C34041"/>
    <w:rsid w:val="00C37285"/>
    <w:rsid w:val="00C40D5D"/>
    <w:rsid w:val="00C40E16"/>
    <w:rsid w:val="00C41166"/>
    <w:rsid w:val="00C425CE"/>
    <w:rsid w:val="00C45356"/>
    <w:rsid w:val="00C4565B"/>
    <w:rsid w:val="00C45851"/>
    <w:rsid w:val="00C46050"/>
    <w:rsid w:val="00C46599"/>
    <w:rsid w:val="00C46C1B"/>
    <w:rsid w:val="00C5040F"/>
    <w:rsid w:val="00C524B9"/>
    <w:rsid w:val="00C52B81"/>
    <w:rsid w:val="00C52C95"/>
    <w:rsid w:val="00C54CA8"/>
    <w:rsid w:val="00C552DA"/>
    <w:rsid w:val="00C554ED"/>
    <w:rsid w:val="00C571EE"/>
    <w:rsid w:val="00C5789D"/>
    <w:rsid w:val="00C60F08"/>
    <w:rsid w:val="00C616F8"/>
    <w:rsid w:val="00C624C4"/>
    <w:rsid w:val="00C63963"/>
    <w:rsid w:val="00C63E93"/>
    <w:rsid w:val="00C64930"/>
    <w:rsid w:val="00C65ABE"/>
    <w:rsid w:val="00C6645A"/>
    <w:rsid w:val="00C67586"/>
    <w:rsid w:val="00C70079"/>
    <w:rsid w:val="00C704A9"/>
    <w:rsid w:val="00C706AD"/>
    <w:rsid w:val="00C71DA5"/>
    <w:rsid w:val="00C72349"/>
    <w:rsid w:val="00C7234F"/>
    <w:rsid w:val="00C7409C"/>
    <w:rsid w:val="00C74261"/>
    <w:rsid w:val="00C7529D"/>
    <w:rsid w:val="00C758EB"/>
    <w:rsid w:val="00C76C8E"/>
    <w:rsid w:val="00C77B09"/>
    <w:rsid w:val="00C808A9"/>
    <w:rsid w:val="00C81C05"/>
    <w:rsid w:val="00C849EA"/>
    <w:rsid w:val="00C86F23"/>
    <w:rsid w:val="00C87C5D"/>
    <w:rsid w:val="00C91CA0"/>
    <w:rsid w:val="00C91F40"/>
    <w:rsid w:val="00C93993"/>
    <w:rsid w:val="00C94B0E"/>
    <w:rsid w:val="00C94DF3"/>
    <w:rsid w:val="00C9550E"/>
    <w:rsid w:val="00C96DF0"/>
    <w:rsid w:val="00CA0441"/>
    <w:rsid w:val="00CA06BF"/>
    <w:rsid w:val="00CA1375"/>
    <w:rsid w:val="00CA2014"/>
    <w:rsid w:val="00CA2D9B"/>
    <w:rsid w:val="00CA2E3B"/>
    <w:rsid w:val="00CA2FA1"/>
    <w:rsid w:val="00CA3A91"/>
    <w:rsid w:val="00CA4AD2"/>
    <w:rsid w:val="00CA4BE4"/>
    <w:rsid w:val="00CA5353"/>
    <w:rsid w:val="00CA59F1"/>
    <w:rsid w:val="00CA5C45"/>
    <w:rsid w:val="00CA6905"/>
    <w:rsid w:val="00CA6D2F"/>
    <w:rsid w:val="00CA71CC"/>
    <w:rsid w:val="00CB28C2"/>
    <w:rsid w:val="00CB3B09"/>
    <w:rsid w:val="00CB5A9F"/>
    <w:rsid w:val="00CB6C35"/>
    <w:rsid w:val="00CC013D"/>
    <w:rsid w:val="00CC15B8"/>
    <w:rsid w:val="00CC245D"/>
    <w:rsid w:val="00CC44BF"/>
    <w:rsid w:val="00CC4E53"/>
    <w:rsid w:val="00CC6168"/>
    <w:rsid w:val="00CC6299"/>
    <w:rsid w:val="00CC6AAD"/>
    <w:rsid w:val="00CC759A"/>
    <w:rsid w:val="00CC775F"/>
    <w:rsid w:val="00CD118F"/>
    <w:rsid w:val="00CD1E58"/>
    <w:rsid w:val="00CD2F76"/>
    <w:rsid w:val="00CD427A"/>
    <w:rsid w:val="00CD4D0F"/>
    <w:rsid w:val="00CD4E3C"/>
    <w:rsid w:val="00CD4F0D"/>
    <w:rsid w:val="00CD5592"/>
    <w:rsid w:val="00CD6E38"/>
    <w:rsid w:val="00CD7355"/>
    <w:rsid w:val="00CE1B9C"/>
    <w:rsid w:val="00CE2443"/>
    <w:rsid w:val="00CE25FE"/>
    <w:rsid w:val="00CE2761"/>
    <w:rsid w:val="00CE2885"/>
    <w:rsid w:val="00CE3EE5"/>
    <w:rsid w:val="00CF1944"/>
    <w:rsid w:val="00CF1E97"/>
    <w:rsid w:val="00CF2858"/>
    <w:rsid w:val="00CF43B9"/>
    <w:rsid w:val="00CF499A"/>
    <w:rsid w:val="00CF65BC"/>
    <w:rsid w:val="00CF7E7C"/>
    <w:rsid w:val="00D006CE"/>
    <w:rsid w:val="00D00C66"/>
    <w:rsid w:val="00D016E5"/>
    <w:rsid w:val="00D02A20"/>
    <w:rsid w:val="00D02E1F"/>
    <w:rsid w:val="00D03B17"/>
    <w:rsid w:val="00D03B7A"/>
    <w:rsid w:val="00D06512"/>
    <w:rsid w:val="00D07BA8"/>
    <w:rsid w:val="00D10864"/>
    <w:rsid w:val="00D109DF"/>
    <w:rsid w:val="00D10B94"/>
    <w:rsid w:val="00D113EA"/>
    <w:rsid w:val="00D13241"/>
    <w:rsid w:val="00D1418C"/>
    <w:rsid w:val="00D14AC9"/>
    <w:rsid w:val="00D15443"/>
    <w:rsid w:val="00D15A1D"/>
    <w:rsid w:val="00D15BEB"/>
    <w:rsid w:val="00D16EB7"/>
    <w:rsid w:val="00D170AF"/>
    <w:rsid w:val="00D179EB"/>
    <w:rsid w:val="00D17EE5"/>
    <w:rsid w:val="00D21294"/>
    <w:rsid w:val="00D21A29"/>
    <w:rsid w:val="00D22DED"/>
    <w:rsid w:val="00D2371D"/>
    <w:rsid w:val="00D24556"/>
    <w:rsid w:val="00D24A20"/>
    <w:rsid w:val="00D2656A"/>
    <w:rsid w:val="00D26C09"/>
    <w:rsid w:val="00D30821"/>
    <w:rsid w:val="00D309D2"/>
    <w:rsid w:val="00D30BE7"/>
    <w:rsid w:val="00D315F7"/>
    <w:rsid w:val="00D31836"/>
    <w:rsid w:val="00D31931"/>
    <w:rsid w:val="00D31CCB"/>
    <w:rsid w:val="00D323B6"/>
    <w:rsid w:val="00D323EB"/>
    <w:rsid w:val="00D32D07"/>
    <w:rsid w:val="00D340DA"/>
    <w:rsid w:val="00D34A9C"/>
    <w:rsid w:val="00D34AA1"/>
    <w:rsid w:val="00D34ED0"/>
    <w:rsid w:val="00D35BA5"/>
    <w:rsid w:val="00D370B7"/>
    <w:rsid w:val="00D37CEC"/>
    <w:rsid w:val="00D41B5A"/>
    <w:rsid w:val="00D42710"/>
    <w:rsid w:val="00D4376C"/>
    <w:rsid w:val="00D462FA"/>
    <w:rsid w:val="00D46AE9"/>
    <w:rsid w:val="00D47A43"/>
    <w:rsid w:val="00D50704"/>
    <w:rsid w:val="00D507EA"/>
    <w:rsid w:val="00D50965"/>
    <w:rsid w:val="00D51AD0"/>
    <w:rsid w:val="00D52DAB"/>
    <w:rsid w:val="00D543B8"/>
    <w:rsid w:val="00D54C74"/>
    <w:rsid w:val="00D61BF3"/>
    <w:rsid w:val="00D63778"/>
    <w:rsid w:val="00D638C4"/>
    <w:rsid w:val="00D65738"/>
    <w:rsid w:val="00D66E61"/>
    <w:rsid w:val="00D670E7"/>
    <w:rsid w:val="00D6744D"/>
    <w:rsid w:val="00D674D4"/>
    <w:rsid w:val="00D718E3"/>
    <w:rsid w:val="00D71BDE"/>
    <w:rsid w:val="00D752D1"/>
    <w:rsid w:val="00D759BE"/>
    <w:rsid w:val="00D76BD3"/>
    <w:rsid w:val="00D8016E"/>
    <w:rsid w:val="00D80440"/>
    <w:rsid w:val="00D805B4"/>
    <w:rsid w:val="00D808AE"/>
    <w:rsid w:val="00D80C6B"/>
    <w:rsid w:val="00D81C2C"/>
    <w:rsid w:val="00D846A5"/>
    <w:rsid w:val="00D8744E"/>
    <w:rsid w:val="00D875EE"/>
    <w:rsid w:val="00D91D27"/>
    <w:rsid w:val="00D94600"/>
    <w:rsid w:val="00D95D0E"/>
    <w:rsid w:val="00D96ACD"/>
    <w:rsid w:val="00DA0151"/>
    <w:rsid w:val="00DA051E"/>
    <w:rsid w:val="00DA0979"/>
    <w:rsid w:val="00DA0AC2"/>
    <w:rsid w:val="00DA15B2"/>
    <w:rsid w:val="00DA1862"/>
    <w:rsid w:val="00DA24B4"/>
    <w:rsid w:val="00DA29B7"/>
    <w:rsid w:val="00DA3534"/>
    <w:rsid w:val="00DA6162"/>
    <w:rsid w:val="00DA61C9"/>
    <w:rsid w:val="00DA6617"/>
    <w:rsid w:val="00DA720F"/>
    <w:rsid w:val="00DB14FE"/>
    <w:rsid w:val="00DB329D"/>
    <w:rsid w:val="00DB5427"/>
    <w:rsid w:val="00DB5452"/>
    <w:rsid w:val="00DB5844"/>
    <w:rsid w:val="00DB5B87"/>
    <w:rsid w:val="00DB618E"/>
    <w:rsid w:val="00DB7439"/>
    <w:rsid w:val="00DB7450"/>
    <w:rsid w:val="00DB78D5"/>
    <w:rsid w:val="00DC018B"/>
    <w:rsid w:val="00DC286B"/>
    <w:rsid w:val="00DC2AB1"/>
    <w:rsid w:val="00DC5340"/>
    <w:rsid w:val="00DC614E"/>
    <w:rsid w:val="00DD1A5B"/>
    <w:rsid w:val="00DD4E58"/>
    <w:rsid w:val="00DD5629"/>
    <w:rsid w:val="00DD5DB2"/>
    <w:rsid w:val="00DD68A2"/>
    <w:rsid w:val="00DD6BDC"/>
    <w:rsid w:val="00DE0541"/>
    <w:rsid w:val="00DE0C64"/>
    <w:rsid w:val="00DE0E06"/>
    <w:rsid w:val="00DE11AF"/>
    <w:rsid w:val="00DE1AF6"/>
    <w:rsid w:val="00DE28FA"/>
    <w:rsid w:val="00DE2DE9"/>
    <w:rsid w:val="00DE7790"/>
    <w:rsid w:val="00DE7F66"/>
    <w:rsid w:val="00DE7F9C"/>
    <w:rsid w:val="00DF030C"/>
    <w:rsid w:val="00DF04B5"/>
    <w:rsid w:val="00DF064C"/>
    <w:rsid w:val="00DF21AB"/>
    <w:rsid w:val="00DF25AA"/>
    <w:rsid w:val="00DF4F3A"/>
    <w:rsid w:val="00DF69B5"/>
    <w:rsid w:val="00DF7393"/>
    <w:rsid w:val="00DF75B6"/>
    <w:rsid w:val="00DF7E77"/>
    <w:rsid w:val="00DF7E97"/>
    <w:rsid w:val="00E00F41"/>
    <w:rsid w:val="00E0101B"/>
    <w:rsid w:val="00E01D93"/>
    <w:rsid w:val="00E028AC"/>
    <w:rsid w:val="00E04291"/>
    <w:rsid w:val="00E06C19"/>
    <w:rsid w:val="00E07600"/>
    <w:rsid w:val="00E10447"/>
    <w:rsid w:val="00E11EEB"/>
    <w:rsid w:val="00E12ADC"/>
    <w:rsid w:val="00E12B85"/>
    <w:rsid w:val="00E12F54"/>
    <w:rsid w:val="00E132AF"/>
    <w:rsid w:val="00E13F34"/>
    <w:rsid w:val="00E14888"/>
    <w:rsid w:val="00E16572"/>
    <w:rsid w:val="00E166C8"/>
    <w:rsid w:val="00E20673"/>
    <w:rsid w:val="00E210B6"/>
    <w:rsid w:val="00E211CB"/>
    <w:rsid w:val="00E2187B"/>
    <w:rsid w:val="00E21CD6"/>
    <w:rsid w:val="00E22320"/>
    <w:rsid w:val="00E22CC0"/>
    <w:rsid w:val="00E243E9"/>
    <w:rsid w:val="00E244E7"/>
    <w:rsid w:val="00E27648"/>
    <w:rsid w:val="00E27959"/>
    <w:rsid w:val="00E30308"/>
    <w:rsid w:val="00E30B32"/>
    <w:rsid w:val="00E30D3A"/>
    <w:rsid w:val="00E32E00"/>
    <w:rsid w:val="00E335E5"/>
    <w:rsid w:val="00E33DCB"/>
    <w:rsid w:val="00E36DB2"/>
    <w:rsid w:val="00E37359"/>
    <w:rsid w:val="00E41F5E"/>
    <w:rsid w:val="00E42762"/>
    <w:rsid w:val="00E431F7"/>
    <w:rsid w:val="00E442D3"/>
    <w:rsid w:val="00E44D99"/>
    <w:rsid w:val="00E46060"/>
    <w:rsid w:val="00E467AA"/>
    <w:rsid w:val="00E46B88"/>
    <w:rsid w:val="00E47597"/>
    <w:rsid w:val="00E500AE"/>
    <w:rsid w:val="00E50968"/>
    <w:rsid w:val="00E5258E"/>
    <w:rsid w:val="00E526ED"/>
    <w:rsid w:val="00E53D19"/>
    <w:rsid w:val="00E574C4"/>
    <w:rsid w:val="00E61899"/>
    <w:rsid w:val="00E61979"/>
    <w:rsid w:val="00E61AF5"/>
    <w:rsid w:val="00E62B16"/>
    <w:rsid w:val="00E6413E"/>
    <w:rsid w:val="00E64374"/>
    <w:rsid w:val="00E64C4B"/>
    <w:rsid w:val="00E655CE"/>
    <w:rsid w:val="00E672C3"/>
    <w:rsid w:val="00E675CC"/>
    <w:rsid w:val="00E677FE"/>
    <w:rsid w:val="00E71681"/>
    <w:rsid w:val="00E724E8"/>
    <w:rsid w:val="00E729AA"/>
    <w:rsid w:val="00E748FC"/>
    <w:rsid w:val="00E74A28"/>
    <w:rsid w:val="00E74AF3"/>
    <w:rsid w:val="00E768F3"/>
    <w:rsid w:val="00E76DFB"/>
    <w:rsid w:val="00E7744A"/>
    <w:rsid w:val="00E77DBB"/>
    <w:rsid w:val="00E80184"/>
    <w:rsid w:val="00E805A4"/>
    <w:rsid w:val="00E80992"/>
    <w:rsid w:val="00E81D7E"/>
    <w:rsid w:val="00E81FEB"/>
    <w:rsid w:val="00E83180"/>
    <w:rsid w:val="00E832D3"/>
    <w:rsid w:val="00E839E4"/>
    <w:rsid w:val="00E846C5"/>
    <w:rsid w:val="00E84A38"/>
    <w:rsid w:val="00E84BAA"/>
    <w:rsid w:val="00E8616D"/>
    <w:rsid w:val="00E86D95"/>
    <w:rsid w:val="00E87F2D"/>
    <w:rsid w:val="00E90705"/>
    <w:rsid w:val="00E91314"/>
    <w:rsid w:val="00E918BC"/>
    <w:rsid w:val="00E92556"/>
    <w:rsid w:val="00E92856"/>
    <w:rsid w:val="00E934E9"/>
    <w:rsid w:val="00E9671F"/>
    <w:rsid w:val="00EA25E8"/>
    <w:rsid w:val="00EA2D3B"/>
    <w:rsid w:val="00EA3910"/>
    <w:rsid w:val="00EA441E"/>
    <w:rsid w:val="00EA4A27"/>
    <w:rsid w:val="00EA4D76"/>
    <w:rsid w:val="00EA534F"/>
    <w:rsid w:val="00EA69BD"/>
    <w:rsid w:val="00EA7290"/>
    <w:rsid w:val="00EB309C"/>
    <w:rsid w:val="00EB331E"/>
    <w:rsid w:val="00EB3670"/>
    <w:rsid w:val="00EB4522"/>
    <w:rsid w:val="00EB6725"/>
    <w:rsid w:val="00EC0D01"/>
    <w:rsid w:val="00EC0F55"/>
    <w:rsid w:val="00EC15AD"/>
    <w:rsid w:val="00EC3486"/>
    <w:rsid w:val="00EC36D7"/>
    <w:rsid w:val="00EC48CC"/>
    <w:rsid w:val="00EC71EC"/>
    <w:rsid w:val="00EC7B91"/>
    <w:rsid w:val="00ED0477"/>
    <w:rsid w:val="00ED0780"/>
    <w:rsid w:val="00ED0817"/>
    <w:rsid w:val="00ED10BA"/>
    <w:rsid w:val="00ED217B"/>
    <w:rsid w:val="00ED4082"/>
    <w:rsid w:val="00ED517A"/>
    <w:rsid w:val="00ED5F55"/>
    <w:rsid w:val="00ED6006"/>
    <w:rsid w:val="00ED785A"/>
    <w:rsid w:val="00ED7DE9"/>
    <w:rsid w:val="00EE00B8"/>
    <w:rsid w:val="00EE0BA1"/>
    <w:rsid w:val="00EE0F29"/>
    <w:rsid w:val="00EE12A8"/>
    <w:rsid w:val="00EE16B8"/>
    <w:rsid w:val="00EE1D17"/>
    <w:rsid w:val="00EE38F6"/>
    <w:rsid w:val="00EE3CF6"/>
    <w:rsid w:val="00EE466C"/>
    <w:rsid w:val="00EE563A"/>
    <w:rsid w:val="00EE58DA"/>
    <w:rsid w:val="00EE5BF1"/>
    <w:rsid w:val="00EE696D"/>
    <w:rsid w:val="00EE7F16"/>
    <w:rsid w:val="00EF0457"/>
    <w:rsid w:val="00EF0ED1"/>
    <w:rsid w:val="00EF1D1E"/>
    <w:rsid w:val="00EF2C42"/>
    <w:rsid w:val="00EF3D80"/>
    <w:rsid w:val="00EF4EC7"/>
    <w:rsid w:val="00EF63B2"/>
    <w:rsid w:val="00EF6F55"/>
    <w:rsid w:val="00EF6FF6"/>
    <w:rsid w:val="00EF7879"/>
    <w:rsid w:val="00F00AF4"/>
    <w:rsid w:val="00F00F66"/>
    <w:rsid w:val="00F017D4"/>
    <w:rsid w:val="00F02AC5"/>
    <w:rsid w:val="00F03250"/>
    <w:rsid w:val="00F04B47"/>
    <w:rsid w:val="00F0698A"/>
    <w:rsid w:val="00F1086E"/>
    <w:rsid w:val="00F11125"/>
    <w:rsid w:val="00F112C6"/>
    <w:rsid w:val="00F11B78"/>
    <w:rsid w:val="00F12902"/>
    <w:rsid w:val="00F13885"/>
    <w:rsid w:val="00F13C62"/>
    <w:rsid w:val="00F145A0"/>
    <w:rsid w:val="00F1469D"/>
    <w:rsid w:val="00F15741"/>
    <w:rsid w:val="00F15D06"/>
    <w:rsid w:val="00F20891"/>
    <w:rsid w:val="00F2579E"/>
    <w:rsid w:val="00F25AA2"/>
    <w:rsid w:val="00F25C6A"/>
    <w:rsid w:val="00F26F53"/>
    <w:rsid w:val="00F3017F"/>
    <w:rsid w:val="00F3127A"/>
    <w:rsid w:val="00F33CE3"/>
    <w:rsid w:val="00F34873"/>
    <w:rsid w:val="00F3496E"/>
    <w:rsid w:val="00F34A95"/>
    <w:rsid w:val="00F356F5"/>
    <w:rsid w:val="00F373C4"/>
    <w:rsid w:val="00F37574"/>
    <w:rsid w:val="00F408EC"/>
    <w:rsid w:val="00F415FE"/>
    <w:rsid w:val="00F41BB6"/>
    <w:rsid w:val="00F47A5C"/>
    <w:rsid w:val="00F5057E"/>
    <w:rsid w:val="00F5232C"/>
    <w:rsid w:val="00F52A71"/>
    <w:rsid w:val="00F53972"/>
    <w:rsid w:val="00F55AE4"/>
    <w:rsid w:val="00F57283"/>
    <w:rsid w:val="00F5754D"/>
    <w:rsid w:val="00F57B3C"/>
    <w:rsid w:val="00F57F8E"/>
    <w:rsid w:val="00F618CD"/>
    <w:rsid w:val="00F61E66"/>
    <w:rsid w:val="00F62240"/>
    <w:rsid w:val="00F63530"/>
    <w:rsid w:val="00F63C2C"/>
    <w:rsid w:val="00F63F7C"/>
    <w:rsid w:val="00F6427D"/>
    <w:rsid w:val="00F64483"/>
    <w:rsid w:val="00F67CD6"/>
    <w:rsid w:val="00F71588"/>
    <w:rsid w:val="00F73300"/>
    <w:rsid w:val="00F748A3"/>
    <w:rsid w:val="00F74EE4"/>
    <w:rsid w:val="00F76E47"/>
    <w:rsid w:val="00F776AC"/>
    <w:rsid w:val="00F77B79"/>
    <w:rsid w:val="00F802F2"/>
    <w:rsid w:val="00F80C59"/>
    <w:rsid w:val="00F81959"/>
    <w:rsid w:val="00F81ED3"/>
    <w:rsid w:val="00F8329C"/>
    <w:rsid w:val="00F84330"/>
    <w:rsid w:val="00F844E4"/>
    <w:rsid w:val="00F8474B"/>
    <w:rsid w:val="00F84C9A"/>
    <w:rsid w:val="00F85015"/>
    <w:rsid w:val="00F9195E"/>
    <w:rsid w:val="00F91F0E"/>
    <w:rsid w:val="00F922D7"/>
    <w:rsid w:val="00F93491"/>
    <w:rsid w:val="00F936C2"/>
    <w:rsid w:val="00F937C4"/>
    <w:rsid w:val="00F93BEF"/>
    <w:rsid w:val="00F93F93"/>
    <w:rsid w:val="00F9502D"/>
    <w:rsid w:val="00F952DC"/>
    <w:rsid w:val="00F95337"/>
    <w:rsid w:val="00F95830"/>
    <w:rsid w:val="00F95B4E"/>
    <w:rsid w:val="00FA03AF"/>
    <w:rsid w:val="00FA06E9"/>
    <w:rsid w:val="00FA0CC1"/>
    <w:rsid w:val="00FA1443"/>
    <w:rsid w:val="00FA3299"/>
    <w:rsid w:val="00FA4151"/>
    <w:rsid w:val="00FA45F9"/>
    <w:rsid w:val="00FA49B3"/>
    <w:rsid w:val="00FA4F42"/>
    <w:rsid w:val="00FA530C"/>
    <w:rsid w:val="00FA5C77"/>
    <w:rsid w:val="00FA611E"/>
    <w:rsid w:val="00FA6204"/>
    <w:rsid w:val="00FB16DB"/>
    <w:rsid w:val="00FB27AE"/>
    <w:rsid w:val="00FB3B1F"/>
    <w:rsid w:val="00FB3F54"/>
    <w:rsid w:val="00FB4D7C"/>
    <w:rsid w:val="00FB4FCB"/>
    <w:rsid w:val="00FB745B"/>
    <w:rsid w:val="00FC0280"/>
    <w:rsid w:val="00FC0415"/>
    <w:rsid w:val="00FC0752"/>
    <w:rsid w:val="00FC24FD"/>
    <w:rsid w:val="00FC264D"/>
    <w:rsid w:val="00FC2AC0"/>
    <w:rsid w:val="00FC2B06"/>
    <w:rsid w:val="00FC3363"/>
    <w:rsid w:val="00FC4D0B"/>
    <w:rsid w:val="00FC5106"/>
    <w:rsid w:val="00FC6173"/>
    <w:rsid w:val="00FD0620"/>
    <w:rsid w:val="00FD0863"/>
    <w:rsid w:val="00FD0BB1"/>
    <w:rsid w:val="00FD126A"/>
    <w:rsid w:val="00FD2014"/>
    <w:rsid w:val="00FD42F5"/>
    <w:rsid w:val="00FD4B9A"/>
    <w:rsid w:val="00FD52EA"/>
    <w:rsid w:val="00FD6194"/>
    <w:rsid w:val="00FD65CA"/>
    <w:rsid w:val="00FE049A"/>
    <w:rsid w:val="00FE0CC6"/>
    <w:rsid w:val="00FE1487"/>
    <w:rsid w:val="00FE16CB"/>
    <w:rsid w:val="00FE1BF0"/>
    <w:rsid w:val="00FE34BD"/>
    <w:rsid w:val="00FE4EE4"/>
    <w:rsid w:val="00FE5233"/>
    <w:rsid w:val="00FE6AB4"/>
    <w:rsid w:val="00FE6D00"/>
    <w:rsid w:val="00FE6E94"/>
    <w:rsid w:val="00FF038D"/>
    <w:rsid w:val="00FF0AFF"/>
    <w:rsid w:val="00FF1B65"/>
    <w:rsid w:val="00FF291C"/>
    <w:rsid w:val="00FF2F99"/>
    <w:rsid w:val="00FF3438"/>
    <w:rsid w:val="00FF4EAB"/>
    <w:rsid w:val="00FF53B8"/>
    <w:rsid w:val="00FF6030"/>
    <w:rsid w:val="00FF7351"/>
    <w:rsid w:val="00FF75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B1336B"/>
  <w14:defaultImageDpi w14:val="32767"/>
  <w15:docId w15:val="{8DC374BE-0239-4598-943D-AF712F09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359"/>
    <w:pPr>
      <w:ind w:firstLine="284"/>
      <w:jc w:val="both"/>
    </w:pPr>
    <w:rPr>
      <w:lang w:val="en-GB"/>
    </w:rPr>
  </w:style>
  <w:style w:type="paragraph" w:styleId="Heading1">
    <w:name w:val="heading 1"/>
    <w:basedOn w:val="Normal"/>
    <w:next w:val="Normal"/>
    <w:link w:val="Heading1Char"/>
    <w:uiPriority w:val="9"/>
    <w:qFormat/>
    <w:rsid w:val="00565BB8"/>
    <w:pPr>
      <w:keepNext/>
      <w:keepLines/>
      <w:numPr>
        <w:numId w:val="1"/>
      </w:numPr>
      <w:spacing w:before="480" w:after="240"/>
      <w:outlineLvl w:val="0"/>
    </w:pPr>
    <w:rPr>
      <w:rFonts w:asciiTheme="majorHAnsi" w:eastAsiaTheme="majorEastAsia" w:hAnsiTheme="majorHAnsi" w:cstheme="majorBidi"/>
      <w:b/>
      <w:sz w:val="28"/>
      <w:szCs w:val="32"/>
    </w:rPr>
  </w:style>
  <w:style w:type="paragraph" w:styleId="Heading2">
    <w:name w:val="heading 2"/>
    <w:basedOn w:val="Heading1"/>
    <w:next w:val="Normal"/>
    <w:link w:val="Heading2Char"/>
    <w:uiPriority w:val="9"/>
    <w:unhideWhenUsed/>
    <w:qFormat/>
    <w:rsid w:val="00BB0B70"/>
    <w:pPr>
      <w:numPr>
        <w:ilvl w:val="1"/>
      </w:numPr>
      <w:spacing w:before="360"/>
      <w:ind w:right="288"/>
      <w:outlineLvl w:val="1"/>
    </w:pPr>
    <w:rPr>
      <w:sz w:val="24"/>
      <w:szCs w:val="26"/>
    </w:rPr>
  </w:style>
  <w:style w:type="paragraph" w:styleId="Heading3">
    <w:name w:val="heading 3"/>
    <w:basedOn w:val="Normal"/>
    <w:link w:val="Heading3Char"/>
    <w:uiPriority w:val="9"/>
    <w:unhideWhenUsed/>
    <w:qFormat/>
    <w:rsid w:val="000D6451"/>
    <w:pPr>
      <w:keepNext/>
      <w:keepLines/>
      <w:numPr>
        <w:ilvl w:val="2"/>
        <w:numId w:val="1"/>
      </w:numPr>
      <w:spacing w:before="120"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D5E6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8012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F707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F707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F707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F707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1FF"/>
    <w:pPr>
      <w:tabs>
        <w:tab w:val="center" w:pos="4252"/>
        <w:tab w:val="right" w:pos="8504"/>
      </w:tabs>
      <w:spacing w:after="0" w:line="240" w:lineRule="auto"/>
    </w:pPr>
  </w:style>
  <w:style w:type="character" w:customStyle="1" w:styleId="HeaderChar">
    <w:name w:val="Header Char"/>
    <w:basedOn w:val="DefaultParagraphFont"/>
    <w:link w:val="Header"/>
    <w:uiPriority w:val="99"/>
    <w:rsid w:val="00B441FF"/>
  </w:style>
  <w:style w:type="paragraph" w:styleId="Footer">
    <w:name w:val="footer"/>
    <w:basedOn w:val="Normal"/>
    <w:link w:val="FooterChar"/>
    <w:uiPriority w:val="99"/>
    <w:unhideWhenUsed/>
    <w:rsid w:val="00B441FF"/>
    <w:pPr>
      <w:tabs>
        <w:tab w:val="center" w:pos="4252"/>
        <w:tab w:val="right" w:pos="8504"/>
      </w:tabs>
      <w:spacing w:after="0" w:line="240" w:lineRule="auto"/>
    </w:pPr>
  </w:style>
  <w:style w:type="character" w:customStyle="1" w:styleId="FooterChar">
    <w:name w:val="Footer Char"/>
    <w:basedOn w:val="DefaultParagraphFont"/>
    <w:link w:val="Footer"/>
    <w:uiPriority w:val="99"/>
    <w:rsid w:val="00B441FF"/>
  </w:style>
  <w:style w:type="character" w:customStyle="1" w:styleId="Heading1Char">
    <w:name w:val="Heading 1 Char"/>
    <w:basedOn w:val="DefaultParagraphFont"/>
    <w:link w:val="Heading1"/>
    <w:uiPriority w:val="9"/>
    <w:rsid w:val="00565BB8"/>
    <w:rPr>
      <w:rFonts w:asciiTheme="majorHAnsi" w:eastAsiaTheme="majorEastAsia" w:hAnsiTheme="majorHAnsi" w:cstheme="majorBidi"/>
      <w:b/>
      <w:sz w:val="28"/>
      <w:szCs w:val="32"/>
      <w:lang w:val="en-GB"/>
    </w:rPr>
  </w:style>
  <w:style w:type="paragraph" w:styleId="Title">
    <w:name w:val="Title"/>
    <w:basedOn w:val="Normal"/>
    <w:next w:val="Normal"/>
    <w:link w:val="TitleChar"/>
    <w:uiPriority w:val="10"/>
    <w:qFormat/>
    <w:rsid w:val="00B441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1F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B0B70"/>
    <w:rPr>
      <w:rFonts w:asciiTheme="majorHAnsi" w:eastAsiaTheme="majorEastAsia" w:hAnsiTheme="majorHAnsi" w:cstheme="majorBidi"/>
      <w:b/>
      <w:sz w:val="24"/>
      <w:szCs w:val="26"/>
      <w:lang w:val="en-GB"/>
    </w:rPr>
  </w:style>
  <w:style w:type="paragraph" w:styleId="ListParagraph">
    <w:name w:val="List Paragraph"/>
    <w:aliases w:val="First Level Outline,Number Bullets"/>
    <w:basedOn w:val="Normal"/>
    <w:link w:val="ListParagraphChar"/>
    <w:uiPriority w:val="34"/>
    <w:qFormat/>
    <w:rsid w:val="00B441FF"/>
    <w:pPr>
      <w:ind w:left="720"/>
      <w:contextualSpacing/>
    </w:pPr>
  </w:style>
  <w:style w:type="character" w:styleId="Hyperlink">
    <w:name w:val="Hyperlink"/>
    <w:basedOn w:val="DefaultParagraphFont"/>
    <w:uiPriority w:val="99"/>
    <w:unhideWhenUsed/>
    <w:rsid w:val="00226F2E"/>
    <w:rPr>
      <w:color w:val="0563C1" w:themeColor="hyperlink"/>
      <w:u w:val="single"/>
    </w:rPr>
  </w:style>
  <w:style w:type="character" w:customStyle="1" w:styleId="Heading3Char">
    <w:name w:val="Heading 3 Char"/>
    <w:basedOn w:val="DefaultParagraphFont"/>
    <w:link w:val="Heading3"/>
    <w:uiPriority w:val="9"/>
    <w:rsid w:val="000D6451"/>
    <w:rPr>
      <w:rFonts w:eastAsiaTheme="majorEastAsia" w:cstheme="majorBidi"/>
      <w:szCs w:val="24"/>
      <w:lang w:val="en-GB"/>
    </w:rPr>
  </w:style>
  <w:style w:type="character" w:styleId="FollowedHyperlink">
    <w:name w:val="FollowedHyperlink"/>
    <w:basedOn w:val="DefaultParagraphFont"/>
    <w:uiPriority w:val="99"/>
    <w:semiHidden/>
    <w:unhideWhenUsed/>
    <w:rsid w:val="008D585C"/>
    <w:rPr>
      <w:color w:val="954F72" w:themeColor="followedHyperlink"/>
      <w:u w:val="single"/>
    </w:rPr>
  </w:style>
  <w:style w:type="character" w:styleId="CommentReference">
    <w:name w:val="annotation reference"/>
    <w:basedOn w:val="DefaultParagraphFont"/>
    <w:uiPriority w:val="99"/>
    <w:semiHidden/>
    <w:unhideWhenUsed/>
    <w:rsid w:val="00C77B09"/>
    <w:rPr>
      <w:sz w:val="16"/>
      <w:szCs w:val="16"/>
    </w:rPr>
  </w:style>
  <w:style w:type="paragraph" w:styleId="CommentText">
    <w:name w:val="annotation text"/>
    <w:basedOn w:val="Normal"/>
    <w:link w:val="CommentTextChar"/>
    <w:uiPriority w:val="99"/>
    <w:unhideWhenUsed/>
    <w:rsid w:val="00C77B09"/>
    <w:pPr>
      <w:spacing w:line="240" w:lineRule="auto"/>
    </w:pPr>
    <w:rPr>
      <w:sz w:val="20"/>
      <w:szCs w:val="20"/>
    </w:rPr>
  </w:style>
  <w:style w:type="character" w:customStyle="1" w:styleId="CommentTextChar">
    <w:name w:val="Comment Text Char"/>
    <w:basedOn w:val="DefaultParagraphFont"/>
    <w:link w:val="CommentText"/>
    <w:uiPriority w:val="99"/>
    <w:rsid w:val="00C77B09"/>
    <w:rPr>
      <w:sz w:val="20"/>
      <w:szCs w:val="20"/>
    </w:rPr>
  </w:style>
  <w:style w:type="paragraph" w:styleId="CommentSubject">
    <w:name w:val="annotation subject"/>
    <w:basedOn w:val="CommentText"/>
    <w:next w:val="CommentText"/>
    <w:link w:val="CommentSubjectChar"/>
    <w:uiPriority w:val="99"/>
    <w:semiHidden/>
    <w:unhideWhenUsed/>
    <w:rsid w:val="00C77B09"/>
    <w:rPr>
      <w:b/>
      <w:bCs/>
    </w:rPr>
  </w:style>
  <w:style w:type="character" w:customStyle="1" w:styleId="CommentSubjectChar">
    <w:name w:val="Comment Subject Char"/>
    <w:basedOn w:val="CommentTextChar"/>
    <w:link w:val="CommentSubject"/>
    <w:uiPriority w:val="99"/>
    <w:semiHidden/>
    <w:rsid w:val="00C77B09"/>
    <w:rPr>
      <w:b/>
      <w:bCs/>
      <w:sz w:val="20"/>
      <w:szCs w:val="20"/>
    </w:rPr>
  </w:style>
  <w:style w:type="paragraph" w:styleId="BalloonText">
    <w:name w:val="Balloon Text"/>
    <w:basedOn w:val="Normal"/>
    <w:link w:val="BalloonTextChar"/>
    <w:uiPriority w:val="99"/>
    <w:semiHidden/>
    <w:unhideWhenUsed/>
    <w:rsid w:val="00C77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B09"/>
    <w:rPr>
      <w:rFonts w:ascii="Segoe UI" w:hAnsi="Segoe UI" w:cs="Segoe UI"/>
      <w:sz w:val="18"/>
      <w:szCs w:val="18"/>
    </w:rPr>
  </w:style>
  <w:style w:type="paragraph" w:styleId="Subtitle">
    <w:name w:val="Subtitle"/>
    <w:basedOn w:val="Normal"/>
    <w:next w:val="Normal"/>
    <w:link w:val="SubtitleChar"/>
    <w:uiPriority w:val="11"/>
    <w:qFormat/>
    <w:rsid w:val="00D76BD3"/>
    <w:pPr>
      <w:numPr>
        <w:ilvl w:val="1"/>
      </w:numPr>
      <w:ind w:firstLine="284"/>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76BD3"/>
    <w:rPr>
      <w:rFonts w:eastAsiaTheme="minorEastAsia"/>
      <w:color w:val="5A5A5A" w:themeColor="text1" w:themeTint="A5"/>
      <w:spacing w:val="15"/>
    </w:rPr>
  </w:style>
  <w:style w:type="paragraph" w:styleId="TOCHeading">
    <w:name w:val="TOC Heading"/>
    <w:basedOn w:val="Heading1"/>
    <w:next w:val="Normal"/>
    <w:uiPriority w:val="39"/>
    <w:unhideWhenUsed/>
    <w:qFormat/>
    <w:rsid w:val="00D76BD3"/>
    <w:pPr>
      <w:numPr>
        <w:numId w:val="0"/>
      </w:numPr>
      <w:spacing w:before="240" w:after="0"/>
      <w:outlineLvl w:val="9"/>
    </w:pPr>
    <w:rPr>
      <w:b w:val="0"/>
      <w:color w:val="2E74B5" w:themeColor="accent1" w:themeShade="BF"/>
      <w:sz w:val="32"/>
      <w:lang w:val="en-US"/>
    </w:rPr>
  </w:style>
  <w:style w:type="paragraph" w:styleId="TOC1">
    <w:name w:val="toc 1"/>
    <w:basedOn w:val="Normal"/>
    <w:next w:val="Normal"/>
    <w:autoRedefine/>
    <w:uiPriority w:val="39"/>
    <w:unhideWhenUsed/>
    <w:rsid w:val="0075548F"/>
    <w:pPr>
      <w:tabs>
        <w:tab w:val="left" w:pos="660"/>
        <w:tab w:val="right" w:leader="dot" w:pos="9629"/>
      </w:tabs>
      <w:spacing w:before="120" w:after="120"/>
      <w:jc w:val="left"/>
    </w:pPr>
    <w:rPr>
      <w:rFonts w:cstheme="minorHAnsi"/>
      <w:b/>
      <w:bCs/>
      <w:caps/>
      <w:sz w:val="20"/>
      <w:szCs w:val="20"/>
    </w:rPr>
  </w:style>
  <w:style w:type="paragraph" w:styleId="TOC2">
    <w:name w:val="toc 2"/>
    <w:basedOn w:val="Normal"/>
    <w:next w:val="Normal"/>
    <w:autoRedefine/>
    <w:uiPriority w:val="39"/>
    <w:unhideWhenUsed/>
    <w:rsid w:val="00321FBA"/>
    <w:pPr>
      <w:spacing w:after="0"/>
      <w:ind w:left="220"/>
      <w:jc w:val="left"/>
    </w:pPr>
    <w:rPr>
      <w:rFonts w:cstheme="minorHAnsi"/>
      <w:smallCaps/>
      <w:sz w:val="20"/>
      <w:szCs w:val="20"/>
    </w:rPr>
  </w:style>
  <w:style w:type="paragraph" w:styleId="TOC3">
    <w:name w:val="toc 3"/>
    <w:basedOn w:val="Normal"/>
    <w:next w:val="Normal"/>
    <w:autoRedefine/>
    <w:uiPriority w:val="39"/>
    <w:unhideWhenUsed/>
    <w:rsid w:val="0048294E"/>
    <w:pPr>
      <w:spacing w:after="0"/>
      <w:ind w:left="440"/>
      <w:jc w:val="left"/>
    </w:pPr>
    <w:rPr>
      <w:rFonts w:cstheme="minorHAnsi"/>
      <w:i/>
      <w:iCs/>
      <w:sz w:val="20"/>
      <w:szCs w:val="20"/>
    </w:rPr>
  </w:style>
  <w:style w:type="paragraph" w:styleId="NoSpacing">
    <w:name w:val="No Spacing"/>
    <w:uiPriority w:val="1"/>
    <w:qFormat/>
    <w:rsid w:val="008C789D"/>
    <w:pPr>
      <w:spacing w:after="0" w:line="240" w:lineRule="auto"/>
      <w:ind w:firstLine="284"/>
    </w:pPr>
  </w:style>
  <w:style w:type="character" w:customStyle="1" w:styleId="Heading4Char">
    <w:name w:val="Heading 4 Char"/>
    <w:basedOn w:val="DefaultParagraphFont"/>
    <w:link w:val="Heading4"/>
    <w:uiPriority w:val="9"/>
    <w:rsid w:val="004D5E6B"/>
    <w:rPr>
      <w:rFonts w:asciiTheme="majorHAnsi" w:eastAsiaTheme="majorEastAsia" w:hAnsiTheme="majorHAnsi" w:cstheme="majorBidi"/>
      <w:i/>
      <w:iCs/>
      <w:color w:val="2E74B5" w:themeColor="accent1" w:themeShade="BF"/>
      <w:lang w:val="en-GB"/>
    </w:rPr>
  </w:style>
  <w:style w:type="table" w:styleId="TableGrid">
    <w:name w:val="Table Grid"/>
    <w:basedOn w:val="TableNormal"/>
    <w:uiPriority w:val="59"/>
    <w:rsid w:val="00646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E5190"/>
    <w:pPr>
      <w:spacing w:before="120" w:after="200" w:line="240" w:lineRule="auto"/>
      <w:ind w:firstLine="0"/>
    </w:pPr>
    <w:rPr>
      <w:i/>
      <w:iCs/>
      <w:color w:val="44546A" w:themeColor="text2"/>
      <w:sz w:val="20"/>
      <w:szCs w:val="18"/>
    </w:rPr>
  </w:style>
  <w:style w:type="paragraph" w:styleId="NormalWeb">
    <w:name w:val="Normal (Web)"/>
    <w:basedOn w:val="Normal"/>
    <w:uiPriority w:val="99"/>
    <w:unhideWhenUsed/>
    <w:rsid w:val="005050AA"/>
    <w:rPr>
      <w:rFonts w:ascii="Times New Roman" w:hAnsi="Times New Roman" w:cs="Times New Roman"/>
      <w:sz w:val="24"/>
      <w:szCs w:val="24"/>
    </w:rPr>
  </w:style>
  <w:style w:type="character" w:customStyle="1" w:styleId="Heading5Char">
    <w:name w:val="Heading 5 Char"/>
    <w:basedOn w:val="DefaultParagraphFont"/>
    <w:link w:val="Heading5"/>
    <w:uiPriority w:val="9"/>
    <w:rsid w:val="00280124"/>
    <w:rPr>
      <w:rFonts w:asciiTheme="majorHAnsi" w:eastAsiaTheme="majorEastAsia" w:hAnsiTheme="majorHAnsi" w:cstheme="majorBidi"/>
      <w:color w:val="2E74B5" w:themeColor="accent1" w:themeShade="BF"/>
      <w:lang w:val="en-GB"/>
    </w:rPr>
  </w:style>
  <w:style w:type="character" w:styleId="FootnoteReference">
    <w:name w:val="footnote reference"/>
    <w:aliases w:val="16 Point,Superscript 6 Point,ftref,fr,(NECG) Footnote Reference,Ref,de nota al pie"/>
    <w:basedOn w:val="DefaultParagraphFont"/>
    <w:uiPriority w:val="99"/>
    <w:unhideWhenUsed/>
    <w:rsid w:val="00795F83"/>
    <w:rPr>
      <w:vertAlign w:val="superscript"/>
    </w:rPr>
  </w:style>
  <w:style w:type="paragraph" w:styleId="FootnoteText">
    <w:name w:val="footnote text"/>
    <w:basedOn w:val="Normal"/>
    <w:link w:val="FootnoteTextChar"/>
    <w:uiPriority w:val="99"/>
    <w:unhideWhenUsed/>
    <w:rsid w:val="00795F83"/>
    <w:pPr>
      <w:spacing w:after="0" w:line="240" w:lineRule="auto"/>
      <w:ind w:firstLine="0"/>
    </w:pPr>
    <w:rPr>
      <w:rFonts w:eastAsiaTheme="minorEastAsia"/>
      <w:sz w:val="20"/>
      <w:szCs w:val="20"/>
      <w:lang w:eastAsia="en-GB"/>
    </w:rPr>
  </w:style>
  <w:style w:type="character" w:customStyle="1" w:styleId="FootnoteTextChar">
    <w:name w:val="Footnote Text Char"/>
    <w:basedOn w:val="DefaultParagraphFont"/>
    <w:link w:val="FootnoteText"/>
    <w:uiPriority w:val="99"/>
    <w:rsid w:val="00795F83"/>
    <w:rPr>
      <w:rFonts w:eastAsiaTheme="minorEastAsia"/>
      <w:sz w:val="20"/>
      <w:szCs w:val="20"/>
      <w:lang w:val="en-GB" w:eastAsia="en-GB"/>
    </w:rPr>
  </w:style>
  <w:style w:type="character" w:styleId="Strong">
    <w:name w:val="Strong"/>
    <w:basedOn w:val="DefaultParagraphFont"/>
    <w:uiPriority w:val="22"/>
    <w:qFormat/>
    <w:rsid w:val="008824F8"/>
    <w:rPr>
      <w:b/>
      <w:bCs/>
    </w:rPr>
  </w:style>
  <w:style w:type="character" w:customStyle="1" w:styleId="apple-converted-space">
    <w:name w:val="apple-converted-space"/>
    <w:basedOn w:val="DefaultParagraphFont"/>
    <w:rsid w:val="008824F8"/>
  </w:style>
  <w:style w:type="paragraph" w:customStyle="1" w:styleId="xmsolistparagraph">
    <w:name w:val="x_msolistparagraph"/>
    <w:basedOn w:val="Normal"/>
    <w:rsid w:val="007327DB"/>
    <w:pPr>
      <w:spacing w:before="100" w:beforeAutospacing="1" w:after="100" w:afterAutospacing="1" w:line="240" w:lineRule="auto"/>
      <w:ind w:firstLine="0"/>
      <w:jc w:val="left"/>
    </w:pPr>
    <w:rPr>
      <w:rFonts w:ascii="Times New Roman" w:eastAsia="Times New Roman" w:hAnsi="Times New Roman" w:cs="Times New Roman"/>
      <w:sz w:val="24"/>
      <w:szCs w:val="24"/>
      <w:lang w:val="en-US"/>
    </w:rPr>
  </w:style>
  <w:style w:type="character" w:customStyle="1" w:styleId="ListParagraphChar">
    <w:name w:val="List Paragraph Char"/>
    <w:aliases w:val="First Level Outline Char,Number Bullets Char"/>
    <w:basedOn w:val="DefaultParagraphFont"/>
    <w:link w:val="ListParagraph"/>
    <w:uiPriority w:val="34"/>
    <w:locked/>
    <w:rsid w:val="00955F23"/>
    <w:rPr>
      <w:lang w:val="en-GB"/>
    </w:rPr>
  </w:style>
  <w:style w:type="character" w:customStyle="1" w:styleId="UnresolvedMention1">
    <w:name w:val="Unresolved Mention1"/>
    <w:basedOn w:val="DefaultParagraphFont"/>
    <w:uiPriority w:val="99"/>
    <w:semiHidden/>
    <w:unhideWhenUsed/>
    <w:rsid w:val="00AE3001"/>
    <w:rPr>
      <w:color w:val="808080"/>
      <w:shd w:val="clear" w:color="auto" w:fill="E6E6E6"/>
    </w:rPr>
  </w:style>
  <w:style w:type="paragraph" w:styleId="TOC4">
    <w:name w:val="toc 4"/>
    <w:basedOn w:val="Normal"/>
    <w:next w:val="Normal"/>
    <w:autoRedefine/>
    <w:uiPriority w:val="39"/>
    <w:unhideWhenUsed/>
    <w:rsid w:val="00617E0B"/>
    <w:pPr>
      <w:spacing w:after="0"/>
      <w:ind w:left="660"/>
      <w:jc w:val="left"/>
    </w:pPr>
    <w:rPr>
      <w:rFonts w:cstheme="minorHAnsi"/>
      <w:sz w:val="18"/>
      <w:szCs w:val="18"/>
    </w:rPr>
  </w:style>
  <w:style w:type="paragraph" w:styleId="TOC5">
    <w:name w:val="toc 5"/>
    <w:basedOn w:val="Normal"/>
    <w:next w:val="Normal"/>
    <w:autoRedefine/>
    <w:uiPriority w:val="39"/>
    <w:unhideWhenUsed/>
    <w:rsid w:val="00617E0B"/>
    <w:pPr>
      <w:spacing w:after="0"/>
      <w:ind w:left="880"/>
      <w:jc w:val="left"/>
    </w:pPr>
    <w:rPr>
      <w:rFonts w:cstheme="minorHAnsi"/>
      <w:sz w:val="18"/>
      <w:szCs w:val="18"/>
    </w:rPr>
  </w:style>
  <w:style w:type="paragraph" w:styleId="TOC6">
    <w:name w:val="toc 6"/>
    <w:basedOn w:val="Normal"/>
    <w:next w:val="Normal"/>
    <w:autoRedefine/>
    <w:uiPriority w:val="39"/>
    <w:unhideWhenUsed/>
    <w:rsid w:val="00617E0B"/>
    <w:pPr>
      <w:spacing w:after="0"/>
      <w:ind w:left="1100"/>
      <w:jc w:val="left"/>
    </w:pPr>
    <w:rPr>
      <w:rFonts w:cstheme="minorHAnsi"/>
      <w:sz w:val="18"/>
      <w:szCs w:val="18"/>
    </w:rPr>
  </w:style>
  <w:style w:type="paragraph" w:styleId="TOC7">
    <w:name w:val="toc 7"/>
    <w:basedOn w:val="Normal"/>
    <w:next w:val="Normal"/>
    <w:autoRedefine/>
    <w:uiPriority w:val="39"/>
    <w:unhideWhenUsed/>
    <w:rsid w:val="00617E0B"/>
    <w:pPr>
      <w:spacing w:after="0"/>
      <w:ind w:left="1320"/>
      <w:jc w:val="left"/>
    </w:pPr>
    <w:rPr>
      <w:rFonts w:cstheme="minorHAnsi"/>
      <w:sz w:val="18"/>
      <w:szCs w:val="18"/>
    </w:rPr>
  </w:style>
  <w:style w:type="paragraph" w:styleId="TOC8">
    <w:name w:val="toc 8"/>
    <w:basedOn w:val="Normal"/>
    <w:next w:val="Normal"/>
    <w:autoRedefine/>
    <w:uiPriority w:val="39"/>
    <w:unhideWhenUsed/>
    <w:rsid w:val="00617E0B"/>
    <w:pPr>
      <w:spacing w:after="0"/>
      <w:ind w:left="1540"/>
      <w:jc w:val="left"/>
    </w:pPr>
    <w:rPr>
      <w:rFonts w:cstheme="minorHAnsi"/>
      <w:sz w:val="18"/>
      <w:szCs w:val="18"/>
    </w:rPr>
  </w:style>
  <w:style w:type="paragraph" w:styleId="TOC9">
    <w:name w:val="toc 9"/>
    <w:basedOn w:val="Normal"/>
    <w:next w:val="Normal"/>
    <w:autoRedefine/>
    <w:uiPriority w:val="39"/>
    <w:unhideWhenUsed/>
    <w:rsid w:val="00617E0B"/>
    <w:pPr>
      <w:spacing w:after="0"/>
      <w:ind w:left="1760"/>
      <w:jc w:val="left"/>
    </w:pPr>
    <w:rPr>
      <w:rFonts w:cstheme="minorHAnsi"/>
      <w:sz w:val="18"/>
      <w:szCs w:val="18"/>
    </w:rPr>
  </w:style>
  <w:style w:type="numbering" w:customStyle="1" w:styleId="NoList1">
    <w:name w:val="No List1"/>
    <w:next w:val="NoList"/>
    <w:uiPriority w:val="99"/>
    <w:semiHidden/>
    <w:unhideWhenUsed/>
    <w:rsid w:val="00BE634C"/>
  </w:style>
  <w:style w:type="paragraph" w:customStyle="1" w:styleId="msonormal0">
    <w:name w:val="msonormal"/>
    <w:basedOn w:val="Normal"/>
    <w:rsid w:val="00BE634C"/>
    <w:pPr>
      <w:spacing w:before="100" w:beforeAutospacing="1" w:after="100" w:afterAutospacing="1" w:line="240" w:lineRule="auto"/>
      <w:ind w:firstLine="0"/>
      <w:jc w:val="left"/>
    </w:pPr>
    <w:rPr>
      <w:rFonts w:ascii="Times New Roman" w:eastAsia="Times New Roman" w:hAnsi="Times New Roman" w:cs="Times New Roman"/>
      <w:sz w:val="24"/>
      <w:szCs w:val="24"/>
      <w:lang w:eastAsia="en-GB"/>
    </w:rPr>
  </w:style>
  <w:style w:type="paragraph" w:customStyle="1" w:styleId="oa1">
    <w:name w:val="oa1"/>
    <w:basedOn w:val="Normal"/>
    <w:rsid w:val="00BE634C"/>
    <w:pPr>
      <w:pBdr>
        <w:right w:val="single" w:sz="8" w:space="0" w:color="000000"/>
      </w:pBdr>
      <w:spacing w:before="100" w:beforeAutospacing="1" w:after="100" w:afterAutospacing="1" w:line="240" w:lineRule="auto"/>
      <w:ind w:firstLine="0"/>
      <w:jc w:val="left"/>
      <w:textAlignment w:val="top"/>
    </w:pPr>
    <w:rPr>
      <w:rFonts w:ascii="Times New Roman" w:eastAsia="Times New Roman" w:hAnsi="Times New Roman" w:cs="Times New Roman"/>
      <w:sz w:val="24"/>
      <w:szCs w:val="24"/>
      <w:lang w:eastAsia="en-GB"/>
    </w:rPr>
  </w:style>
  <w:style w:type="paragraph" w:customStyle="1" w:styleId="oa2">
    <w:name w:val="oa2"/>
    <w:basedOn w:val="Normal"/>
    <w:rsid w:val="00BE634C"/>
    <w:pPr>
      <w:spacing w:before="100" w:beforeAutospacing="1" w:after="100" w:afterAutospacing="1" w:line="240" w:lineRule="auto"/>
      <w:ind w:firstLine="0"/>
      <w:jc w:val="left"/>
      <w:textAlignment w:val="top"/>
    </w:pPr>
    <w:rPr>
      <w:rFonts w:ascii="Times New Roman" w:eastAsia="Times New Roman" w:hAnsi="Times New Roman" w:cs="Times New Roman"/>
      <w:sz w:val="24"/>
      <w:szCs w:val="24"/>
      <w:lang w:eastAsia="en-GB"/>
    </w:rPr>
  </w:style>
  <w:style w:type="paragraph" w:customStyle="1" w:styleId="oa3">
    <w:name w:val="oa3"/>
    <w:basedOn w:val="Normal"/>
    <w:rsid w:val="00BE634C"/>
    <w:pPr>
      <w:pBdr>
        <w:top w:val="single" w:sz="8" w:space="0" w:color="000000"/>
        <w:left w:val="single" w:sz="8" w:space="0" w:color="000000"/>
        <w:right w:val="single" w:sz="4" w:space="0" w:color="000000"/>
      </w:pBdr>
      <w:shd w:val="clear" w:color="auto" w:fill="F2F2F2"/>
      <w:spacing w:before="100" w:beforeAutospacing="1" w:after="100" w:afterAutospacing="1" w:line="240" w:lineRule="auto"/>
      <w:ind w:firstLine="0"/>
      <w:jc w:val="center"/>
    </w:pPr>
    <w:rPr>
      <w:rFonts w:ascii="Times New Roman" w:eastAsia="Times New Roman" w:hAnsi="Times New Roman" w:cs="Times New Roman"/>
      <w:sz w:val="24"/>
      <w:szCs w:val="24"/>
      <w:lang w:eastAsia="en-GB"/>
    </w:rPr>
  </w:style>
  <w:style w:type="paragraph" w:customStyle="1" w:styleId="oa4">
    <w:name w:val="oa4"/>
    <w:basedOn w:val="Normal"/>
    <w:rsid w:val="00BE634C"/>
    <w:pPr>
      <w:pBdr>
        <w:top w:val="single" w:sz="8" w:space="0" w:color="000000"/>
        <w:left w:val="single" w:sz="4" w:space="0" w:color="000000"/>
        <w:right w:val="single" w:sz="4" w:space="0" w:color="000000"/>
      </w:pBdr>
      <w:shd w:val="clear" w:color="auto" w:fill="F2F2F2"/>
      <w:spacing w:before="100" w:beforeAutospacing="1" w:after="100" w:afterAutospacing="1" w:line="240" w:lineRule="auto"/>
      <w:ind w:firstLine="0"/>
      <w:jc w:val="center"/>
    </w:pPr>
    <w:rPr>
      <w:rFonts w:ascii="Times New Roman" w:eastAsia="Times New Roman" w:hAnsi="Times New Roman" w:cs="Times New Roman"/>
      <w:sz w:val="24"/>
      <w:szCs w:val="24"/>
      <w:lang w:eastAsia="en-GB"/>
    </w:rPr>
  </w:style>
  <w:style w:type="paragraph" w:customStyle="1" w:styleId="oa5">
    <w:name w:val="oa5"/>
    <w:basedOn w:val="Normal"/>
    <w:rsid w:val="00BE634C"/>
    <w:pPr>
      <w:pBdr>
        <w:top w:val="single" w:sz="8" w:space="0" w:color="000000"/>
        <w:left w:val="single" w:sz="4" w:space="0" w:color="000000"/>
        <w:right w:val="single" w:sz="8" w:space="0" w:color="000000"/>
      </w:pBdr>
      <w:shd w:val="clear" w:color="auto" w:fill="F2F2F2"/>
      <w:spacing w:before="100" w:beforeAutospacing="1" w:after="100" w:afterAutospacing="1" w:line="240" w:lineRule="auto"/>
      <w:ind w:firstLine="0"/>
      <w:jc w:val="center"/>
    </w:pPr>
    <w:rPr>
      <w:rFonts w:ascii="Times New Roman" w:eastAsia="Times New Roman" w:hAnsi="Times New Roman" w:cs="Times New Roman"/>
      <w:sz w:val="24"/>
      <w:szCs w:val="24"/>
      <w:lang w:eastAsia="en-GB"/>
    </w:rPr>
  </w:style>
  <w:style w:type="paragraph" w:customStyle="1" w:styleId="oa6">
    <w:name w:val="oa6"/>
    <w:basedOn w:val="Normal"/>
    <w:rsid w:val="00BE634C"/>
    <w:pPr>
      <w:pBdr>
        <w:bottom w:val="single" w:sz="4" w:space="0" w:color="000000"/>
      </w:pBdr>
      <w:spacing w:before="100" w:beforeAutospacing="1" w:after="100" w:afterAutospacing="1" w:line="240" w:lineRule="auto"/>
      <w:ind w:firstLine="0"/>
      <w:jc w:val="left"/>
      <w:textAlignment w:val="top"/>
    </w:pPr>
    <w:rPr>
      <w:rFonts w:ascii="Times New Roman" w:eastAsia="Times New Roman" w:hAnsi="Times New Roman" w:cs="Times New Roman"/>
      <w:sz w:val="24"/>
      <w:szCs w:val="24"/>
      <w:lang w:eastAsia="en-GB"/>
    </w:rPr>
  </w:style>
  <w:style w:type="paragraph" w:customStyle="1" w:styleId="oa7">
    <w:name w:val="oa7"/>
    <w:basedOn w:val="Normal"/>
    <w:rsid w:val="00BE634C"/>
    <w:pPr>
      <w:pBdr>
        <w:bottom w:val="single" w:sz="4" w:space="0" w:color="000000"/>
        <w:right w:val="single" w:sz="8" w:space="0" w:color="000000"/>
      </w:pBdr>
      <w:spacing w:before="100" w:beforeAutospacing="1" w:after="100" w:afterAutospacing="1" w:line="240" w:lineRule="auto"/>
      <w:ind w:firstLine="0"/>
      <w:jc w:val="left"/>
      <w:textAlignment w:val="top"/>
    </w:pPr>
    <w:rPr>
      <w:rFonts w:ascii="Times New Roman" w:eastAsia="Times New Roman" w:hAnsi="Times New Roman" w:cs="Times New Roman"/>
      <w:sz w:val="24"/>
      <w:szCs w:val="24"/>
      <w:lang w:eastAsia="en-GB"/>
    </w:rPr>
  </w:style>
  <w:style w:type="paragraph" w:customStyle="1" w:styleId="oa8">
    <w:name w:val="oa8"/>
    <w:basedOn w:val="Normal"/>
    <w:rsid w:val="00BE634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en-GB"/>
    </w:rPr>
  </w:style>
  <w:style w:type="paragraph" w:customStyle="1" w:styleId="oa9">
    <w:name w:val="oa9"/>
    <w:basedOn w:val="Normal"/>
    <w:rsid w:val="00BE634C"/>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en-GB"/>
    </w:rPr>
  </w:style>
  <w:style w:type="paragraph" w:customStyle="1" w:styleId="oa10">
    <w:name w:val="oa10"/>
    <w:basedOn w:val="Normal"/>
    <w:rsid w:val="00BE634C"/>
    <w:pPr>
      <w:pBdr>
        <w:left w:val="single" w:sz="8" w:space="0" w:color="000000"/>
        <w:bottom w:val="single" w:sz="4" w:space="0" w:color="000000"/>
        <w:right w:val="single" w:sz="4" w:space="0" w:color="000000"/>
      </w:pBdr>
      <w:shd w:val="clear" w:color="auto" w:fill="F2F2F2"/>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en-GB"/>
    </w:rPr>
  </w:style>
  <w:style w:type="paragraph" w:customStyle="1" w:styleId="oa11">
    <w:name w:val="oa11"/>
    <w:basedOn w:val="Normal"/>
    <w:rsid w:val="00BE634C"/>
    <w:pPr>
      <w:pBdr>
        <w:left w:val="single" w:sz="4" w:space="0" w:color="000000"/>
        <w:bottom w:val="single" w:sz="4" w:space="0" w:color="000000"/>
        <w:right w:val="single" w:sz="4" w:space="0" w:color="000000"/>
      </w:pBdr>
      <w:shd w:val="clear" w:color="auto" w:fill="F2F2F2"/>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en-GB"/>
    </w:rPr>
  </w:style>
  <w:style w:type="paragraph" w:customStyle="1" w:styleId="oa12">
    <w:name w:val="oa12"/>
    <w:basedOn w:val="Normal"/>
    <w:rsid w:val="00BE634C"/>
    <w:pPr>
      <w:pBdr>
        <w:left w:val="single" w:sz="4" w:space="0" w:color="000000"/>
        <w:bottom w:val="single" w:sz="4" w:space="0" w:color="000000"/>
        <w:right w:val="single" w:sz="8" w:space="0" w:color="000000"/>
      </w:pBdr>
      <w:shd w:val="clear" w:color="auto" w:fill="F2F2F2"/>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en-GB"/>
    </w:rPr>
  </w:style>
  <w:style w:type="paragraph" w:customStyle="1" w:styleId="oa13">
    <w:name w:val="oa13"/>
    <w:basedOn w:val="Normal"/>
    <w:rsid w:val="00BE634C"/>
    <w:pPr>
      <w:pBdr>
        <w:top w:val="single" w:sz="4" w:space="0" w:color="000000"/>
        <w:left w:val="single" w:sz="4" w:space="0" w:color="000000"/>
        <w:bottom w:val="single" w:sz="4" w:space="0" w:color="000000"/>
      </w:pBdr>
      <w:shd w:val="clear" w:color="auto" w:fill="FDE9D9"/>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14">
    <w:name w:val="oa14"/>
    <w:basedOn w:val="Normal"/>
    <w:rsid w:val="00BE634C"/>
    <w:pPr>
      <w:pBdr>
        <w:top w:val="single" w:sz="4" w:space="0" w:color="000000"/>
        <w:bottom w:val="single" w:sz="4" w:space="0" w:color="000000"/>
        <w:right w:val="single" w:sz="8" w:space="0" w:color="000000"/>
      </w:pBdr>
      <w:shd w:val="clear" w:color="auto" w:fill="FDE9D9"/>
      <w:spacing w:before="100" w:beforeAutospacing="1" w:after="100" w:afterAutospacing="1" w:line="240" w:lineRule="auto"/>
      <w:ind w:firstLine="0"/>
      <w:jc w:val="left"/>
      <w:textAlignment w:val="top"/>
    </w:pPr>
    <w:rPr>
      <w:rFonts w:ascii="Times New Roman" w:eastAsia="Times New Roman" w:hAnsi="Times New Roman" w:cs="Times New Roman"/>
      <w:sz w:val="24"/>
      <w:szCs w:val="24"/>
      <w:lang w:eastAsia="en-GB"/>
    </w:rPr>
  </w:style>
  <w:style w:type="paragraph" w:customStyle="1" w:styleId="oa15">
    <w:name w:val="oa15"/>
    <w:basedOn w:val="Normal"/>
    <w:rsid w:val="00BE634C"/>
    <w:pPr>
      <w:pBdr>
        <w:top w:val="single" w:sz="4" w:space="0" w:color="000000"/>
        <w:left w:val="single" w:sz="8" w:space="0" w:color="000000"/>
        <w:bottom w:val="single" w:sz="4" w:space="0" w:color="000000"/>
        <w:right w:val="single" w:sz="4" w:space="0" w:color="000000"/>
      </w:pBdr>
      <w:shd w:val="clear" w:color="auto" w:fill="00B0F0"/>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16">
    <w:name w:val="oa16"/>
    <w:basedOn w:val="Normal"/>
    <w:rsid w:val="00BE634C"/>
    <w:pPr>
      <w:pBdr>
        <w:top w:val="single" w:sz="4" w:space="0" w:color="000000"/>
        <w:left w:val="single" w:sz="4" w:space="0" w:color="000000"/>
        <w:bottom w:val="single" w:sz="4" w:space="0" w:color="000000"/>
        <w:right w:val="single" w:sz="4" w:space="0" w:color="000000"/>
      </w:pBdr>
      <w:shd w:val="clear" w:color="auto" w:fill="00B0F0"/>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17">
    <w:name w:val="oa17"/>
    <w:basedOn w:val="Normal"/>
    <w:rsid w:val="00BE634C"/>
    <w:pPr>
      <w:pBdr>
        <w:top w:val="single" w:sz="4" w:space="0" w:color="000000"/>
        <w:left w:val="single" w:sz="4" w:space="0" w:color="000000"/>
        <w:bottom w:val="single" w:sz="4" w:space="0" w:color="000000"/>
        <w:right w:val="single" w:sz="4" w:space="0" w:color="000000"/>
      </w:pBdr>
      <w:shd w:val="clear" w:color="auto" w:fill="F2F2F2"/>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18">
    <w:name w:val="oa18"/>
    <w:basedOn w:val="Normal"/>
    <w:rsid w:val="00BE634C"/>
    <w:pPr>
      <w:pBdr>
        <w:top w:val="single" w:sz="4" w:space="0" w:color="000000"/>
        <w:left w:val="single" w:sz="4" w:space="0" w:color="000000"/>
        <w:bottom w:val="single" w:sz="4" w:space="0" w:color="000000"/>
        <w:right w:val="single" w:sz="8" w:space="0" w:color="000000"/>
      </w:pBdr>
      <w:shd w:val="clear" w:color="auto" w:fill="F2F2F2"/>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19">
    <w:name w:val="oa19"/>
    <w:basedOn w:val="Normal"/>
    <w:rsid w:val="00BE634C"/>
    <w:pPr>
      <w:pBdr>
        <w:top w:val="single" w:sz="4" w:space="0" w:color="000000"/>
        <w:left w:val="single" w:sz="8" w:space="0" w:color="000000"/>
        <w:bottom w:val="single" w:sz="4" w:space="0" w:color="000000"/>
        <w:right w:val="single" w:sz="4" w:space="0" w:color="000000"/>
      </w:pBdr>
      <w:shd w:val="clear" w:color="auto" w:fill="F2F2F2"/>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20">
    <w:name w:val="oa20"/>
    <w:basedOn w:val="Normal"/>
    <w:rsid w:val="00BE634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21">
    <w:name w:val="oa21"/>
    <w:basedOn w:val="Normal"/>
    <w:rsid w:val="00BE634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top"/>
    </w:pPr>
    <w:rPr>
      <w:rFonts w:ascii="Times New Roman" w:eastAsia="Times New Roman" w:hAnsi="Times New Roman" w:cs="Times New Roman"/>
      <w:sz w:val="24"/>
      <w:szCs w:val="24"/>
      <w:lang w:eastAsia="en-GB"/>
    </w:rPr>
  </w:style>
  <w:style w:type="paragraph" w:customStyle="1" w:styleId="oa22">
    <w:name w:val="oa22"/>
    <w:basedOn w:val="Normal"/>
    <w:rsid w:val="00BE634C"/>
    <w:pPr>
      <w:pBdr>
        <w:top w:val="single" w:sz="4" w:space="0" w:color="000000"/>
        <w:left w:val="single" w:sz="4" w:space="0" w:color="000000"/>
      </w:pBdr>
      <w:shd w:val="clear" w:color="auto" w:fill="00B050"/>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23">
    <w:name w:val="oa23"/>
    <w:basedOn w:val="Normal"/>
    <w:rsid w:val="00BE634C"/>
    <w:pPr>
      <w:pBdr>
        <w:top w:val="single" w:sz="4" w:space="0" w:color="000000"/>
      </w:pBdr>
      <w:shd w:val="clear" w:color="auto" w:fill="F2F2F2"/>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24">
    <w:name w:val="oa24"/>
    <w:basedOn w:val="Normal"/>
    <w:rsid w:val="00BE634C"/>
    <w:pPr>
      <w:pBdr>
        <w:left w:val="single" w:sz="4" w:space="0" w:color="000000"/>
      </w:pBdr>
      <w:shd w:val="clear" w:color="auto" w:fill="00B050"/>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25">
    <w:name w:val="oa25"/>
    <w:basedOn w:val="Normal"/>
    <w:rsid w:val="00BE634C"/>
    <w:pPr>
      <w:shd w:val="clear" w:color="auto" w:fill="00B050"/>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26">
    <w:name w:val="oa26"/>
    <w:basedOn w:val="Normal"/>
    <w:rsid w:val="00BE634C"/>
    <w:pPr>
      <w:shd w:val="clear" w:color="auto" w:fill="F2F2F2"/>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27">
    <w:name w:val="oa27"/>
    <w:basedOn w:val="Normal"/>
    <w:rsid w:val="00BE634C"/>
    <w:pPr>
      <w:shd w:val="clear" w:color="auto" w:fill="F2F2F2"/>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28">
    <w:name w:val="oa28"/>
    <w:basedOn w:val="Normal"/>
    <w:rsid w:val="00BE634C"/>
    <w:pPr>
      <w:pBdr>
        <w:left w:val="single" w:sz="4" w:space="0" w:color="000000"/>
      </w:pBdr>
      <w:shd w:val="clear" w:color="auto" w:fill="F2F2F2"/>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29">
    <w:name w:val="oa29"/>
    <w:basedOn w:val="Normal"/>
    <w:rsid w:val="00BE634C"/>
    <w:pPr>
      <w:pBdr>
        <w:left w:val="single" w:sz="4" w:space="0" w:color="000000"/>
        <w:bottom w:val="single" w:sz="4" w:space="0" w:color="000000"/>
      </w:pBdr>
      <w:shd w:val="clear" w:color="auto" w:fill="F2F2F2"/>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30">
    <w:name w:val="oa30"/>
    <w:basedOn w:val="Normal"/>
    <w:rsid w:val="00BE634C"/>
    <w:pPr>
      <w:pBdr>
        <w:bottom w:val="single" w:sz="4" w:space="0" w:color="000000"/>
      </w:pBdr>
      <w:shd w:val="clear" w:color="auto" w:fill="00B050"/>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31">
    <w:name w:val="oa31"/>
    <w:basedOn w:val="Normal"/>
    <w:rsid w:val="00BE634C"/>
    <w:pPr>
      <w:pBdr>
        <w:bottom w:val="single" w:sz="4" w:space="0" w:color="000000"/>
      </w:pBdr>
      <w:shd w:val="clear" w:color="auto" w:fill="F2F2F2"/>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32">
    <w:name w:val="oa32"/>
    <w:basedOn w:val="Normal"/>
    <w:rsid w:val="00BE634C"/>
    <w:pPr>
      <w:pBdr>
        <w:top w:val="single" w:sz="4" w:space="0" w:color="000000"/>
        <w:left w:val="single" w:sz="4" w:space="0" w:color="000000"/>
        <w:bottom w:val="single" w:sz="4" w:space="0" w:color="000000"/>
        <w:right w:val="single" w:sz="8" w:space="0" w:color="000000"/>
      </w:pBdr>
      <w:shd w:val="clear" w:color="auto" w:fill="00B0F0"/>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33">
    <w:name w:val="oa33"/>
    <w:basedOn w:val="Normal"/>
    <w:rsid w:val="00BE634C"/>
    <w:pPr>
      <w:pBdr>
        <w:top w:val="single" w:sz="4" w:space="0" w:color="000000"/>
        <w:left w:val="single" w:sz="4" w:space="0" w:color="000000"/>
      </w:pBdr>
      <w:shd w:val="clear" w:color="auto" w:fill="F2F2F2"/>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oa34">
    <w:name w:val="oa34"/>
    <w:basedOn w:val="Normal"/>
    <w:rsid w:val="00BE634C"/>
    <w:pPr>
      <w:pBdr>
        <w:top w:val="single" w:sz="4" w:space="0" w:color="000000"/>
      </w:pBdr>
      <w:shd w:val="clear" w:color="auto" w:fill="00B050"/>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Default">
    <w:name w:val="Default"/>
    <w:rsid w:val="00B57A9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6Char">
    <w:name w:val="Heading 6 Char"/>
    <w:basedOn w:val="DefaultParagraphFont"/>
    <w:link w:val="Heading6"/>
    <w:uiPriority w:val="9"/>
    <w:rsid w:val="005F7071"/>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rsid w:val="005F7071"/>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rsid w:val="005F707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5F7071"/>
    <w:rPr>
      <w:rFonts w:asciiTheme="majorHAnsi" w:eastAsiaTheme="majorEastAsia" w:hAnsiTheme="majorHAnsi" w:cstheme="majorBidi"/>
      <w:i/>
      <w:iCs/>
      <w:color w:val="272727" w:themeColor="text1" w:themeTint="D8"/>
      <w:sz w:val="21"/>
      <w:szCs w:val="21"/>
      <w:lang w:val="en-GB"/>
    </w:rPr>
  </w:style>
  <w:style w:type="paragraph" w:customStyle="1" w:styleId="xl80">
    <w:name w:val="xl80"/>
    <w:basedOn w:val="Normal"/>
    <w:rsid w:val="004C3369"/>
    <w:pPr>
      <w:shd w:val="clear" w:color="000000" w:fill="FFFFFF"/>
      <w:spacing w:before="100" w:beforeAutospacing="1" w:after="100" w:afterAutospacing="1" w:line="240" w:lineRule="auto"/>
      <w:ind w:firstLine="0"/>
      <w:jc w:val="left"/>
      <w:textAlignment w:val="top"/>
    </w:pPr>
    <w:rPr>
      <w:rFonts w:ascii="Times New Roman" w:eastAsia="Times New Roman" w:hAnsi="Times New Roman" w:cs="Times New Roman"/>
      <w:b/>
      <w:bCs/>
      <w:sz w:val="24"/>
      <w:szCs w:val="24"/>
      <w:lang w:eastAsia="en-GB"/>
    </w:rPr>
  </w:style>
  <w:style w:type="paragraph" w:customStyle="1" w:styleId="xl81">
    <w:name w:val="xl81"/>
    <w:basedOn w:val="Normal"/>
    <w:rsid w:val="004C3369"/>
    <w:pPr>
      <w:shd w:val="clear" w:color="000000" w:fill="FFFFFF"/>
      <w:spacing w:before="100" w:beforeAutospacing="1" w:after="100" w:afterAutospacing="1" w:line="240" w:lineRule="auto"/>
      <w:ind w:firstLine="0"/>
      <w:jc w:val="left"/>
      <w:textAlignment w:val="top"/>
    </w:pPr>
    <w:rPr>
      <w:rFonts w:ascii="Times New Roman" w:eastAsia="Times New Roman" w:hAnsi="Times New Roman" w:cs="Times New Roman"/>
      <w:sz w:val="24"/>
      <w:szCs w:val="24"/>
      <w:lang w:eastAsia="en-GB"/>
    </w:rPr>
  </w:style>
  <w:style w:type="paragraph" w:customStyle="1" w:styleId="xl82">
    <w:name w:val="xl82"/>
    <w:basedOn w:val="Normal"/>
    <w:rsid w:val="004C3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en-GB"/>
    </w:rPr>
  </w:style>
  <w:style w:type="paragraph" w:customStyle="1" w:styleId="xl83">
    <w:name w:val="xl83"/>
    <w:basedOn w:val="Normal"/>
    <w:rsid w:val="004C3369"/>
    <w:pPr>
      <w:spacing w:before="100" w:beforeAutospacing="1" w:after="100" w:afterAutospacing="1" w:line="240" w:lineRule="auto"/>
      <w:ind w:firstLine="0"/>
      <w:jc w:val="left"/>
    </w:pPr>
    <w:rPr>
      <w:rFonts w:ascii="Times New Roman" w:eastAsia="Times New Roman" w:hAnsi="Times New Roman" w:cs="Times New Roman"/>
      <w:b/>
      <w:bCs/>
      <w:sz w:val="24"/>
      <w:szCs w:val="24"/>
      <w:lang w:eastAsia="en-GB"/>
    </w:rPr>
  </w:style>
  <w:style w:type="paragraph" w:customStyle="1" w:styleId="xl84">
    <w:name w:val="xl84"/>
    <w:basedOn w:val="Normal"/>
    <w:rsid w:val="004C336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4C3369"/>
    <w:pPr>
      <w:pBdr>
        <w:left w:val="single" w:sz="8"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en-GB"/>
    </w:rPr>
  </w:style>
  <w:style w:type="paragraph" w:customStyle="1" w:styleId="xl86">
    <w:name w:val="xl86"/>
    <w:basedOn w:val="Normal"/>
    <w:rsid w:val="004C3369"/>
    <w:pPr>
      <w:pBdr>
        <w:left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en-GB"/>
    </w:rPr>
  </w:style>
  <w:style w:type="paragraph" w:customStyle="1" w:styleId="xl87">
    <w:name w:val="xl87"/>
    <w:basedOn w:val="Normal"/>
    <w:rsid w:val="004C3369"/>
    <w:pPr>
      <w:pBdr>
        <w:left w:val="single" w:sz="4" w:space="0" w:color="auto"/>
        <w:right w:val="single" w:sz="8"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en-GB"/>
    </w:rPr>
  </w:style>
  <w:style w:type="paragraph" w:customStyle="1" w:styleId="xl88">
    <w:name w:val="xl88"/>
    <w:basedOn w:val="Normal"/>
    <w:rsid w:val="004C3369"/>
    <w:pPr>
      <w:spacing w:before="100" w:beforeAutospacing="1" w:after="100" w:afterAutospacing="1" w:line="240" w:lineRule="auto"/>
      <w:ind w:firstLine="0"/>
      <w:jc w:val="center"/>
      <w:textAlignment w:val="top"/>
    </w:pPr>
    <w:rPr>
      <w:rFonts w:ascii="Times New Roman" w:eastAsia="Times New Roman" w:hAnsi="Times New Roman" w:cs="Times New Roman"/>
      <w:sz w:val="24"/>
      <w:szCs w:val="24"/>
      <w:lang w:eastAsia="en-GB"/>
    </w:rPr>
  </w:style>
  <w:style w:type="paragraph" w:customStyle="1" w:styleId="xl89">
    <w:name w:val="xl89"/>
    <w:basedOn w:val="Normal"/>
    <w:rsid w:val="004C3369"/>
    <w:pPr>
      <w:pBdr>
        <w:top w:val="single" w:sz="4" w:space="0" w:color="auto"/>
        <w:bottom w:val="single" w:sz="4" w:space="0" w:color="auto"/>
      </w:pBdr>
      <w:shd w:val="clear" w:color="000000" w:fill="E2EFDA"/>
      <w:spacing w:before="100" w:beforeAutospacing="1" w:after="100" w:afterAutospacing="1" w:line="240" w:lineRule="auto"/>
      <w:ind w:firstLine="0"/>
      <w:jc w:val="left"/>
      <w:textAlignment w:val="top"/>
    </w:pPr>
    <w:rPr>
      <w:rFonts w:ascii="Times New Roman" w:eastAsia="Times New Roman" w:hAnsi="Times New Roman" w:cs="Times New Roman"/>
      <w:b/>
      <w:bCs/>
      <w:sz w:val="24"/>
      <w:szCs w:val="24"/>
      <w:lang w:eastAsia="en-GB"/>
    </w:rPr>
  </w:style>
  <w:style w:type="paragraph" w:customStyle="1" w:styleId="xl90">
    <w:name w:val="xl90"/>
    <w:basedOn w:val="Normal"/>
    <w:rsid w:val="004C3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Times New Roman" w:eastAsia="Times New Roman" w:hAnsi="Times New Roman" w:cs="Times New Roman"/>
      <w:sz w:val="24"/>
      <w:szCs w:val="24"/>
      <w:lang w:eastAsia="en-GB"/>
    </w:rPr>
  </w:style>
  <w:style w:type="paragraph" w:customStyle="1" w:styleId="xl91">
    <w:name w:val="xl91"/>
    <w:basedOn w:val="Normal"/>
    <w:rsid w:val="004C3369"/>
    <w:pPr>
      <w:shd w:val="clear" w:color="000000" w:fill="F2F2F2"/>
      <w:spacing w:before="100" w:beforeAutospacing="1" w:after="100" w:afterAutospacing="1" w:line="240" w:lineRule="auto"/>
      <w:ind w:firstLine="0"/>
      <w:jc w:val="center"/>
      <w:textAlignment w:val="top"/>
    </w:pPr>
    <w:rPr>
      <w:rFonts w:ascii="Times New Roman" w:eastAsia="Times New Roman" w:hAnsi="Times New Roman" w:cs="Times New Roman"/>
      <w:sz w:val="20"/>
      <w:szCs w:val="20"/>
      <w:lang w:eastAsia="en-GB"/>
    </w:rPr>
  </w:style>
  <w:style w:type="paragraph" w:customStyle="1" w:styleId="xl92">
    <w:name w:val="xl92"/>
    <w:basedOn w:val="Normal"/>
    <w:rsid w:val="004C3369"/>
    <w:pPr>
      <w:shd w:val="clear" w:color="000000" w:fill="F2F2F2"/>
      <w:spacing w:before="100" w:beforeAutospacing="1" w:after="100" w:afterAutospacing="1" w:line="240" w:lineRule="auto"/>
      <w:ind w:firstLine="0"/>
      <w:jc w:val="center"/>
      <w:textAlignment w:val="top"/>
    </w:pPr>
    <w:rPr>
      <w:rFonts w:ascii="Times New Roman" w:eastAsia="Times New Roman" w:hAnsi="Times New Roman" w:cs="Times New Roman"/>
      <w:sz w:val="20"/>
      <w:szCs w:val="20"/>
      <w:lang w:eastAsia="en-GB"/>
    </w:rPr>
  </w:style>
  <w:style w:type="paragraph" w:customStyle="1" w:styleId="xl93">
    <w:name w:val="xl93"/>
    <w:basedOn w:val="Normal"/>
    <w:rsid w:val="004C3369"/>
    <w:pPr>
      <w:shd w:val="clear" w:color="000000" w:fill="F2F2F2"/>
      <w:spacing w:before="100" w:beforeAutospacing="1" w:after="100" w:afterAutospacing="1" w:line="240" w:lineRule="auto"/>
      <w:ind w:firstLine="0"/>
      <w:jc w:val="center"/>
      <w:textAlignment w:val="top"/>
    </w:pPr>
    <w:rPr>
      <w:rFonts w:ascii="Times New Roman" w:eastAsia="Times New Roman" w:hAnsi="Times New Roman" w:cs="Times New Roman"/>
      <w:color w:val="FF0000"/>
      <w:sz w:val="20"/>
      <w:szCs w:val="20"/>
      <w:lang w:eastAsia="en-GB"/>
    </w:rPr>
  </w:style>
  <w:style w:type="paragraph" w:customStyle="1" w:styleId="xl94">
    <w:name w:val="xl94"/>
    <w:basedOn w:val="Normal"/>
    <w:rsid w:val="004C3369"/>
    <w:pPr>
      <w:shd w:val="clear" w:color="000000" w:fill="F2F2F2"/>
      <w:spacing w:before="100" w:beforeAutospacing="1" w:after="100" w:afterAutospacing="1" w:line="240" w:lineRule="auto"/>
      <w:ind w:firstLine="0"/>
      <w:jc w:val="center"/>
      <w:textAlignment w:val="top"/>
    </w:pPr>
    <w:rPr>
      <w:rFonts w:ascii="Webdings" w:eastAsia="Times New Roman" w:hAnsi="Webdings" w:cs="Times New Roman"/>
      <w:b/>
      <w:bCs/>
      <w:sz w:val="20"/>
      <w:szCs w:val="20"/>
      <w:lang w:eastAsia="en-GB"/>
    </w:rPr>
  </w:style>
  <w:style w:type="paragraph" w:customStyle="1" w:styleId="xl95">
    <w:name w:val="xl95"/>
    <w:basedOn w:val="Normal"/>
    <w:rsid w:val="004C3369"/>
    <w:pPr>
      <w:spacing w:before="100" w:beforeAutospacing="1" w:after="100" w:afterAutospacing="1" w:line="240" w:lineRule="auto"/>
      <w:ind w:firstLine="0"/>
      <w:jc w:val="left"/>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4C3369"/>
    <w:pPr>
      <w:spacing w:before="100" w:beforeAutospacing="1" w:after="100" w:afterAutospacing="1" w:line="240" w:lineRule="auto"/>
      <w:ind w:firstLine="0"/>
      <w:jc w:val="left"/>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4C3369"/>
    <w:pPr>
      <w:spacing w:before="100" w:beforeAutospacing="1" w:after="100" w:afterAutospacing="1" w:line="240" w:lineRule="auto"/>
      <w:ind w:firstLine="0"/>
      <w:jc w:val="left"/>
    </w:pPr>
    <w:rPr>
      <w:rFonts w:ascii="Times New Roman" w:eastAsia="Times New Roman" w:hAnsi="Times New Roman" w:cs="Times New Roman"/>
      <w:sz w:val="20"/>
      <w:szCs w:val="20"/>
      <w:lang w:eastAsia="en-GB"/>
    </w:rPr>
  </w:style>
  <w:style w:type="paragraph" w:customStyle="1" w:styleId="xl98">
    <w:name w:val="xl98"/>
    <w:basedOn w:val="Normal"/>
    <w:rsid w:val="004C3369"/>
    <w:pPr>
      <w:spacing w:before="100" w:beforeAutospacing="1" w:after="100" w:afterAutospacing="1" w:line="240" w:lineRule="auto"/>
      <w:ind w:firstLine="0"/>
      <w:jc w:val="left"/>
    </w:pPr>
    <w:rPr>
      <w:rFonts w:ascii="Times New Roman" w:eastAsia="Times New Roman" w:hAnsi="Times New Roman" w:cs="Times New Roman"/>
      <w:sz w:val="20"/>
      <w:szCs w:val="20"/>
      <w:lang w:eastAsia="en-GB"/>
    </w:rPr>
  </w:style>
  <w:style w:type="paragraph" w:customStyle="1" w:styleId="xl99">
    <w:name w:val="xl99"/>
    <w:basedOn w:val="Normal"/>
    <w:rsid w:val="004C3369"/>
    <w:pPr>
      <w:pBdr>
        <w:top w:val="single" w:sz="4" w:space="0" w:color="auto"/>
        <w:left w:val="single" w:sz="4" w:space="0" w:color="auto"/>
        <w:bottom w:val="single" w:sz="4" w:space="0" w:color="auto"/>
      </w:pBdr>
      <w:shd w:val="clear" w:color="000000" w:fill="E2EFDA"/>
      <w:spacing w:before="100" w:beforeAutospacing="1" w:after="100" w:afterAutospacing="1" w:line="240" w:lineRule="auto"/>
      <w:ind w:firstLine="0"/>
      <w:jc w:val="center"/>
      <w:textAlignment w:val="top"/>
    </w:pPr>
    <w:rPr>
      <w:rFonts w:ascii="Times New Roman" w:eastAsia="Times New Roman" w:hAnsi="Times New Roman" w:cs="Times New Roman"/>
      <w:b/>
      <w:bCs/>
      <w:sz w:val="24"/>
      <w:szCs w:val="24"/>
      <w:lang w:eastAsia="en-GB"/>
    </w:rPr>
  </w:style>
  <w:style w:type="paragraph" w:customStyle="1" w:styleId="xl100">
    <w:name w:val="xl100"/>
    <w:basedOn w:val="Normal"/>
    <w:rsid w:val="004C3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Times New Roman" w:eastAsia="Times New Roman" w:hAnsi="Times New Roman" w:cs="Times New Roman"/>
      <w:sz w:val="24"/>
      <w:szCs w:val="24"/>
      <w:lang w:eastAsia="en-GB"/>
    </w:rPr>
  </w:style>
  <w:style w:type="paragraph" w:customStyle="1" w:styleId="xl101">
    <w:name w:val="xl101"/>
    <w:basedOn w:val="Normal"/>
    <w:rsid w:val="004C3369"/>
    <w:pPr>
      <w:pBdr>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16"/>
      <w:szCs w:val="16"/>
      <w:lang w:eastAsia="en-GB"/>
    </w:rPr>
  </w:style>
  <w:style w:type="paragraph" w:customStyle="1" w:styleId="xl102">
    <w:name w:val="xl102"/>
    <w:basedOn w:val="Normal"/>
    <w:rsid w:val="004C3369"/>
    <w:pPr>
      <w:pBdr>
        <w:top w:val="single" w:sz="8"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ind w:firstLine="0"/>
      <w:jc w:val="center"/>
      <w:textAlignment w:val="top"/>
    </w:pPr>
    <w:rPr>
      <w:rFonts w:ascii="Times New Roman" w:eastAsia="Times New Roman" w:hAnsi="Times New Roman" w:cs="Times New Roman"/>
      <w:b/>
      <w:bCs/>
      <w:sz w:val="20"/>
      <w:szCs w:val="20"/>
      <w:lang w:eastAsia="en-GB"/>
    </w:rPr>
  </w:style>
  <w:style w:type="paragraph" w:customStyle="1" w:styleId="xl103">
    <w:name w:val="xl103"/>
    <w:basedOn w:val="Normal"/>
    <w:rsid w:val="004C3369"/>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ind w:firstLine="0"/>
      <w:jc w:val="center"/>
      <w:textAlignment w:val="top"/>
    </w:pPr>
    <w:rPr>
      <w:rFonts w:ascii="Times New Roman" w:eastAsia="Times New Roman" w:hAnsi="Times New Roman" w:cs="Times New Roman"/>
      <w:b/>
      <w:bCs/>
      <w:sz w:val="20"/>
      <w:szCs w:val="20"/>
      <w:lang w:eastAsia="en-GB"/>
    </w:rPr>
  </w:style>
  <w:style w:type="paragraph" w:customStyle="1" w:styleId="xl104">
    <w:name w:val="xl104"/>
    <w:basedOn w:val="Normal"/>
    <w:rsid w:val="004C3369"/>
    <w:pPr>
      <w:pBdr>
        <w:top w:val="single" w:sz="8"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ind w:firstLine="0"/>
      <w:jc w:val="center"/>
      <w:textAlignment w:val="top"/>
    </w:pPr>
    <w:rPr>
      <w:rFonts w:ascii="Times New Roman" w:eastAsia="Times New Roman" w:hAnsi="Times New Roman" w:cs="Times New Roman"/>
      <w:b/>
      <w:bCs/>
      <w:sz w:val="20"/>
      <w:szCs w:val="20"/>
      <w:lang w:eastAsia="en-GB"/>
    </w:rPr>
  </w:style>
  <w:style w:type="paragraph" w:customStyle="1" w:styleId="xl105">
    <w:name w:val="xl105"/>
    <w:basedOn w:val="Normal"/>
    <w:rsid w:val="004C3369"/>
    <w:pPr>
      <w:pBdr>
        <w:top w:val="single" w:sz="8" w:space="0" w:color="auto"/>
        <w:bottom w:val="single" w:sz="8" w:space="0" w:color="auto"/>
        <w:right w:val="single" w:sz="4" w:space="0" w:color="auto"/>
      </w:pBdr>
      <w:shd w:val="clear" w:color="000000" w:fill="F2F2F2"/>
      <w:spacing w:before="100" w:beforeAutospacing="1" w:after="100" w:afterAutospacing="1" w:line="240" w:lineRule="auto"/>
      <w:ind w:firstLine="0"/>
      <w:jc w:val="center"/>
      <w:textAlignment w:val="top"/>
    </w:pPr>
    <w:rPr>
      <w:rFonts w:ascii="Times New Roman" w:eastAsia="Times New Roman" w:hAnsi="Times New Roman" w:cs="Times New Roman"/>
      <w:b/>
      <w:bCs/>
      <w:sz w:val="20"/>
      <w:szCs w:val="20"/>
      <w:lang w:eastAsia="en-GB"/>
    </w:rPr>
  </w:style>
  <w:style w:type="paragraph" w:customStyle="1" w:styleId="xl106">
    <w:name w:val="xl106"/>
    <w:basedOn w:val="Normal"/>
    <w:rsid w:val="004C3369"/>
    <w:pPr>
      <w:pBdr>
        <w:left w:val="single" w:sz="4" w:space="0" w:color="auto"/>
        <w:bottom w:val="single" w:sz="4" w:space="0" w:color="auto"/>
      </w:pBdr>
      <w:shd w:val="clear" w:color="000000" w:fill="F2F2F2"/>
      <w:spacing w:before="100" w:beforeAutospacing="1" w:after="100" w:afterAutospacing="1" w:line="240" w:lineRule="auto"/>
      <w:ind w:firstLine="0"/>
      <w:jc w:val="center"/>
      <w:textAlignment w:val="top"/>
    </w:pPr>
    <w:rPr>
      <w:rFonts w:ascii="Times New Roman" w:eastAsia="Times New Roman" w:hAnsi="Times New Roman" w:cs="Times New Roman"/>
      <w:sz w:val="20"/>
      <w:szCs w:val="20"/>
      <w:lang w:eastAsia="en-GB"/>
    </w:rPr>
  </w:style>
  <w:style w:type="paragraph" w:customStyle="1" w:styleId="xl107">
    <w:name w:val="xl107"/>
    <w:basedOn w:val="Normal"/>
    <w:rsid w:val="004C3369"/>
    <w:pPr>
      <w:pBdr>
        <w:bottom w:val="single" w:sz="4" w:space="0" w:color="auto"/>
      </w:pBdr>
      <w:shd w:val="clear" w:color="000000" w:fill="F2F2F2"/>
      <w:spacing w:before="100" w:beforeAutospacing="1" w:after="100" w:afterAutospacing="1" w:line="240" w:lineRule="auto"/>
      <w:ind w:firstLine="0"/>
      <w:jc w:val="center"/>
      <w:textAlignment w:val="top"/>
    </w:pPr>
    <w:rPr>
      <w:rFonts w:ascii="Times New Roman" w:eastAsia="Times New Roman" w:hAnsi="Times New Roman" w:cs="Times New Roman"/>
      <w:sz w:val="20"/>
      <w:szCs w:val="20"/>
      <w:lang w:eastAsia="en-GB"/>
    </w:rPr>
  </w:style>
  <w:style w:type="paragraph" w:customStyle="1" w:styleId="xl108">
    <w:name w:val="xl108"/>
    <w:basedOn w:val="Normal"/>
    <w:rsid w:val="004C3369"/>
    <w:pPr>
      <w:pBdr>
        <w:bottom w:val="single" w:sz="4" w:space="0" w:color="auto"/>
      </w:pBdr>
      <w:shd w:val="clear" w:color="000000" w:fill="F2F2F2"/>
      <w:spacing w:before="100" w:beforeAutospacing="1" w:after="100" w:afterAutospacing="1" w:line="240" w:lineRule="auto"/>
      <w:ind w:firstLine="0"/>
      <w:jc w:val="center"/>
      <w:textAlignment w:val="top"/>
    </w:pPr>
    <w:rPr>
      <w:rFonts w:ascii="Times New Roman" w:eastAsia="Times New Roman" w:hAnsi="Times New Roman" w:cs="Times New Roman"/>
      <w:sz w:val="20"/>
      <w:szCs w:val="20"/>
      <w:lang w:eastAsia="en-GB"/>
    </w:rPr>
  </w:style>
  <w:style w:type="paragraph" w:customStyle="1" w:styleId="xl109">
    <w:name w:val="xl109"/>
    <w:basedOn w:val="Normal"/>
    <w:rsid w:val="004C33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Times New Roman" w:eastAsia="Times New Roman" w:hAnsi="Times New Roman" w:cs="Times New Roman"/>
      <w:b/>
      <w:bCs/>
      <w:sz w:val="24"/>
      <w:szCs w:val="24"/>
      <w:lang w:eastAsia="en-GB"/>
    </w:rPr>
  </w:style>
  <w:style w:type="paragraph" w:customStyle="1" w:styleId="xl110">
    <w:name w:val="xl110"/>
    <w:basedOn w:val="Normal"/>
    <w:rsid w:val="004C3369"/>
    <w:pPr>
      <w:shd w:val="clear" w:color="000000" w:fill="FFFF00"/>
      <w:spacing w:before="100" w:beforeAutospacing="1" w:after="100" w:afterAutospacing="1" w:line="240" w:lineRule="auto"/>
      <w:ind w:firstLine="0"/>
      <w:jc w:val="center"/>
      <w:textAlignment w:val="top"/>
    </w:pPr>
    <w:rPr>
      <w:rFonts w:ascii="Webdings" w:eastAsia="Times New Roman" w:hAnsi="Webdings" w:cs="Times New Roman"/>
      <w:b/>
      <w:bCs/>
      <w:color w:val="FF0000"/>
      <w:sz w:val="20"/>
      <w:szCs w:val="20"/>
      <w:lang w:eastAsia="en-GB"/>
    </w:rPr>
  </w:style>
  <w:style w:type="paragraph" w:customStyle="1" w:styleId="xl111">
    <w:name w:val="xl111"/>
    <w:basedOn w:val="Normal"/>
    <w:rsid w:val="004C3369"/>
    <w:pPr>
      <w:shd w:val="clear" w:color="000000" w:fill="F2F2F2"/>
      <w:spacing w:before="100" w:beforeAutospacing="1" w:after="100" w:afterAutospacing="1" w:line="240" w:lineRule="auto"/>
      <w:ind w:firstLine="0"/>
      <w:jc w:val="center"/>
      <w:textAlignment w:val="top"/>
    </w:pPr>
    <w:rPr>
      <w:rFonts w:ascii="Webdings" w:eastAsia="Times New Roman" w:hAnsi="Webdings" w:cs="Times New Roman"/>
      <w:b/>
      <w:bCs/>
      <w:color w:val="FF0000"/>
      <w:sz w:val="20"/>
      <w:szCs w:val="20"/>
      <w:lang w:eastAsia="en-GB"/>
    </w:rPr>
  </w:style>
  <w:style w:type="paragraph" w:customStyle="1" w:styleId="xl112">
    <w:name w:val="xl112"/>
    <w:basedOn w:val="Normal"/>
    <w:rsid w:val="004C3369"/>
    <w:pPr>
      <w:shd w:val="clear" w:color="000000" w:fill="FFFFFF"/>
      <w:spacing w:before="100" w:beforeAutospacing="1" w:after="100" w:afterAutospacing="1" w:line="240" w:lineRule="auto"/>
      <w:ind w:firstLine="0"/>
      <w:jc w:val="left"/>
      <w:textAlignment w:val="top"/>
    </w:pPr>
    <w:rPr>
      <w:rFonts w:ascii="Times New Roman" w:eastAsia="Times New Roman" w:hAnsi="Times New Roman" w:cs="Times New Roman"/>
      <w:b/>
      <w:bCs/>
      <w:sz w:val="24"/>
      <w:szCs w:val="24"/>
      <w:lang w:eastAsia="en-GB"/>
    </w:rPr>
  </w:style>
  <w:style w:type="paragraph" w:customStyle="1" w:styleId="xl113">
    <w:name w:val="xl113"/>
    <w:basedOn w:val="Normal"/>
    <w:rsid w:val="004C3369"/>
    <w:pPr>
      <w:pBdr>
        <w:top w:val="single" w:sz="8" w:space="0" w:color="auto"/>
        <w:left w:val="single" w:sz="4" w:space="0" w:color="auto"/>
        <w:right w:val="single" w:sz="4" w:space="0" w:color="auto"/>
      </w:pBdr>
      <w:shd w:val="clear" w:color="000000" w:fill="F2F2F2"/>
      <w:spacing w:before="100" w:beforeAutospacing="1" w:after="100" w:afterAutospacing="1" w:line="240" w:lineRule="auto"/>
      <w:ind w:firstLine="0"/>
      <w:jc w:val="center"/>
    </w:pPr>
    <w:rPr>
      <w:rFonts w:ascii="Times New Roman" w:eastAsia="Times New Roman" w:hAnsi="Times New Roman" w:cs="Times New Roman"/>
      <w:sz w:val="20"/>
      <w:szCs w:val="20"/>
      <w:lang w:eastAsia="en-GB"/>
    </w:rPr>
  </w:style>
  <w:style w:type="paragraph" w:customStyle="1" w:styleId="xl114">
    <w:name w:val="xl114"/>
    <w:basedOn w:val="Normal"/>
    <w:rsid w:val="004C3369"/>
    <w:pPr>
      <w:pBdr>
        <w:left w:val="single" w:sz="4" w:space="0" w:color="auto"/>
        <w:right w:val="single" w:sz="4" w:space="0" w:color="auto"/>
      </w:pBdr>
      <w:shd w:val="clear" w:color="000000" w:fill="F2F2F2"/>
      <w:spacing w:before="100" w:beforeAutospacing="1" w:after="100" w:afterAutospacing="1" w:line="240" w:lineRule="auto"/>
      <w:ind w:firstLine="0"/>
      <w:jc w:val="center"/>
    </w:pPr>
    <w:rPr>
      <w:rFonts w:ascii="Times New Roman" w:eastAsia="Times New Roman" w:hAnsi="Times New Roman" w:cs="Times New Roman"/>
      <w:sz w:val="20"/>
      <w:szCs w:val="20"/>
      <w:lang w:eastAsia="en-GB"/>
    </w:rPr>
  </w:style>
  <w:style w:type="paragraph" w:customStyle="1" w:styleId="xl115">
    <w:name w:val="xl115"/>
    <w:basedOn w:val="Normal"/>
    <w:rsid w:val="004C3369"/>
    <w:pPr>
      <w:pBdr>
        <w:top w:val="single" w:sz="8" w:space="0" w:color="auto"/>
        <w:left w:val="single" w:sz="4" w:space="0" w:color="auto"/>
        <w:right w:val="single" w:sz="8" w:space="0" w:color="auto"/>
      </w:pBdr>
      <w:shd w:val="clear" w:color="000000" w:fill="F2F2F2"/>
      <w:spacing w:before="100" w:beforeAutospacing="1" w:after="100" w:afterAutospacing="1" w:line="240" w:lineRule="auto"/>
      <w:ind w:firstLine="0"/>
      <w:jc w:val="center"/>
    </w:pPr>
    <w:rPr>
      <w:rFonts w:ascii="Times New Roman" w:eastAsia="Times New Roman" w:hAnsi="Times New Roman" w:cs="Times New Roman"/>
      <w:sz w:val="20"/>
      <w:szCs w:val="20"/>
      <w:lang w:eastAsia="en-GB"/>
    </w:rPr>
  </w:style>
  <w:style w:type="paragraph" w:customStyle="1" w:styleId="xl116">
    <w:name w:val="xl116"/>
    <w:basedOn w:val="Normal"/>
    <w:rsid w:val="004C3369"/>
    <w:pPr>
      <w:pBdr>
        <w:left w:val="single" w:sz="4" w:space="0" w:color="auto"/>
        <w:right w:val="single" w:sz="8" w:space="0" w:color="auto"/>
      </w:pBdr>
      <w:shd w:val="clear" w:color="000000" w:fill="F2F2F2"/>
      <w:spacing w:before="100" w:beforeAutospacing="1" w:after="100" w:afterAutospacing="1" w:line="240" w:lineRule="auto"/>
      <w:ind w:firstLine="0"/>
      <w:jc w:val="center"/>
    </w:pPr>
    <w:rPr>
      <w:rFonts w:ascii="Times New Roman" w:eastAsia="Times New Roman" w:hAnsi="Times New Roman" w:cs="Times New Roman"/>
      <w:sz w:val="20"/>
      <w:szCs w:val="20"/>
      <w:lang w:eastAsia="en-GB"/>
    </w:rPr>
  </w:style>
  <w:style w:type="paragraph" w:customStyle="1" w:styleId="xl117">
    <w:name w:val="xl117"/>
    <w:basedOn w:val="Normal"/>
    <w:rsid w:val="004C3369"/>
    <w:pPr>
      <w:pBdr>
        <w:top w:val="single" w:sz="8" w:space="0" w:color="auto"/>
        <w:right w:val="single" w:sz="4" w:space="0" w:color="auto"/>
      </w:pBdr>
      <w:shd w:val="clear" w:color="000000" w:fill="F2F2F2"/>
      <w:spacing w:before="100" w:beforeAutospacing="1" w:after="100" w:afterAutospacing="1" w:line="240" w:lineRule="auto"/>
      <w:ind w:firstLine="0"/>
      <w:jc w:val="center"/>
    </w:pPr>
    <w:rPr>
      <w:rFonts w:ascii="Times New Roman" w:eastAsia="Times New Roman" w:hAnsi="Times New Roman" w:cs="Times New Roman"/>
      <w:sz w:val="20"/>
      <w:szCs w:val="20"/>
      <w:lang w:eastAsia="en-GB"/>
    </w:rPr>
  </w:style>
  <w:style w:type="paragraph" w:customStyle="1" w:styleId="xl118">
    <w:name w:val="xl118"/>
    <w:basedOn w:val="Normal"/>
    <w:rsid w:val="004C3369"/>
    <w:pPr>
      <w:pBdr>
        <w:right w:val="single" w:sz="4" w:space="0" w:color="auto"/>
      </w:pBdr>
      <w:shd w:val="clear" w:color="000000" w:fill="F2F2F2"/>
      <w:spacing w:before="100" w:beforeAutospacing="1" w:after="100" w:afterAutospacing="1" w:line="240" w:lineRule="auto"/>
      <w:ind w:firstLine="0"/>
      <w:jc w:val="center"/>
    </w:pPr>
    <w:rPr>
      <w:rFonts w:ascii="Times New Roman" w:eastAsia="Times New Roman" w:hAnsi="Times New Roman" w:cs="Times New Roman"/>
      <w:sz w:val="20"/>
      <w:szCs w:val="20"/>
      <w:lang w:eastAsia="en-GB"/>
    </w:rPr>
  </w:style>
  <w:style w:type="paragraph" w:customStyle="1" w:styleId="xl119">
    <w:name w:val="xl119"/>
    <w:basedOn w:val="Normal"/>
    <w:rsid w:val="004C3369"/>
    <w:pPr>
      <w:pBdr>
        <w:top w:val="single" w:sz="8" w:space="0" w:color="auto"/>
        <w:left w:val="single" w:sz="8" w:space="0" w:color="auto"/>
        <w:right w:val="single" w:sz="4" w:space="0" w:color="auto"/>
      </w:pBdr>
      <w:shd w:val="clear" w:color="000000" w:fill="F2F2F2"/>
      <w:spacing w:before="100" w:beforeAutospacing="1" w:after="100" w:afterAutospacing="1" w:line="240" w:lineRule="auto"/>
      <w:ind w:firstLine="0"/>
      <w:jc w:val="center"/>
    </w:pPr>
    <w:rPr>
      <w:rFonts w:ascii="Times New Roman" w:eastAsia="Times New Roman" w:hAnsi="Times New Roman" w:cs="Times New Roman"/>
      <w:sz w:val="20"/>
      <w:szCs w:val="20"/>
      <w:lang w:eastAsia="en-GB"/>
    </w:rPr>
  </w:style>
  <w:style w:type="paragraph" w:customStyle="1" w:styleId="xl120">
    <w:name w:val="xl120"/>
    <w:basedOn w:val="Normal"/>
    <w:rsid w:val="004C3369"/>
    <w:pPr>
      <w:pBdr>
        <w:left w:val="single" w:sz="8" w:space="0" w:color="auto"/>
        <w:right w:val="single" w:sz="4" w:space="0" w:color="auto"/>
      </w:pBdr>
      <w:shd w:val="clear" w:color="000000" w:fill="F2F2F2"/>
      <w:spacing w:before="100" w:beforeAutospacing="1" w:after="100" w:afterAutospacing="1" w:line="240" w:lineRule="auto"/>
      <w:ind w:firstLine="0"/>
      <w:jc w:val="center"/>
    </w:pPr>
    <w:rPr>
      <w:rFonts w:ascii="Times New Roman" w:eastAsia="Times New Roman" w:hAnsi="Times New Roman" w:cs="Times New Roman"/>
      <w:sz w:val="20"/>
      <w:szCs w:val="20"/>
      <w:lang w:eastAsia="en-GB"/>
    </w:rPr>
  </w:style>
  <w:style w:type="paragraph" w:styleId="Revision">
    <w:name w:val="Revision"/>
    <w:hidden/>
    <w:uiPriority w:val="99"/>
    <w:semiHidden/>
    <w:rsid w:val="009A713F"/>
    <w:pPr>
      <w:spacing w:after="0" w:line="240" w:lineRule="auto"/>
    </w:pPr>
    <w:rPr>
      <w:lang w:val="en-GB"/>
    </w:rPr>
  </w:style>
  <w:style w:type="character" w:customStyle="1" w:styleId="UnresolvedMention2">
    <w:name w:val="Unresolved Mention2"/>
    <w:basedOn w:val="DefaultParagraphFont"/>
    <w:uiPriority w:val="99"/>
    <w:semiHidden/>
    <w:unhideWhenUsed/>
    <w:rsid w:val="0072146A"/>
    <w:rPr>
      <w:color w:val="605E5C"/>
      <w:shd w:val="clear" w:color="auto" w:fill="E1DFDD"/>
    </w:rPr>
  </w:style>
  <w:style w:type="paragraph" w:styleId="EndnoteText">
    <w:name w:val="endnote text"/>
    <w:basedOn w:val="Normal"/>
    <w:link w:val="EndnoteTextChar"/>
    <w:uiPriority w:val="99"/>
    <w:semiHidden/>
    <w:unhideWhenUsed/>
    <w:rsid w:val="0001081A"/>
    <w:pPr>
      <w:spacing w:after="0" w:line="240" w:lineRule="auto"/>
      <w:ind w:firstLine="0"/>
      <w:jc w:val="left"/>
    </w:pPr>
    <w:rPr>
      <w:sz w:val="20"/>
      <w:szCs w:val="20"/>
      <w:lang w:val="es-ES"/>
    </w:rPr>
  </w:style>
  <w:style w:type="character" w:customStyle="1" w:styleId="EndnoteTextChar">
    <w:name w:val="Endnote Text Char"/>
    <w:basedOn w:val="DefaultParagraphFont"/>
    <w:link w:val="EndnoteText"/>
    <w:uiPriority w:val="99"/>
    <w:semiHidden/>
    <w:rsid w:val="0001081A"/>
    <w:rPr>
      <w:sz w:val="20"/>
      <w:szCs w:val="20"/>
    </w:rPr>
  </w:style>
  <w:style w:type="character" w:styleId="EndnoteReference">
    <w:name w:val="endnote reference"/>
    <w:basedOn w:val="DefaultParagraphFont"/>
    <w:uiPriority w:val="99"/>
    <w:semiHidden/>
    <w:unhideWhenUsed/>
    <w:rsid w:val="0001081A"/>
    <w:rPr>
      <w:vertAlign w:val="superscript"/>
    </w:rPr>
  </w:style>
  <w:style w:type="character" w:customStyle="1" w:styleId="UnresolvedMention3">
    <w:name w:val="Unresolved Mention3"/>
    <w:basedOn w:val="DefaultParagraphFont"/>
    <w:uiPriority w:val="99"/>
    <w:semiHidden/>
    <w:unhideWhenUsed/>
    <w:rsid w:val="001F1469"/>
    <w:rPr>
      <w:color w:val="605E5C"/>
      <w:shd w:val="clear" w:color="auto" w:fill="E1DFDD"/>
    </w:rPr>
  </w:style>
  <w:style w:type="paragraph" w:customStyle="1" w:styleId="BodyA">
    <w:name w:val="Body A"/>
    <w:rsid w:val="0046725F"/>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n-GB"/>
    </w:rPr>
  </w:style>
  <w:style w:type="character" w:customStyle="1" w:styleId="None">
    <w:name w:val="None"/>
    <w:rsid w:val="0046725F"/>
  </w:style>
  <w:style w:type="character" w:customStyle="1" w:styleId="UnresolvedMention4">
    <w:name w:val="Unresolved Mention4"/>
    <w:basedOn w:val="DefaultParagraphFont"/>
    <w:uiPriority w:val="99"/>
    <w:semiHidden/>
    <w:unhideWhenUsed/>
    <w:rsid w:val="009F7930"/>
    <w:rPr>
      <w:color w:val="605E5C"/>
      <w:shd w:val="clear" w:color="auto" w:fill="E1DFDD"/>
    </w:rPr>
  </w:style>
  <w:style w:type="character" w:customStyle="1" w:styleId="UnresolvedMention5">
    <w:name w:val="Unresolved Mention5"/>
    <w:basedOn w:val="DefaultParagraphFont"/>
    <w:uiPriority w:val="99"/>
    <w:semiHidden/>
    <w:unhideWhenUsed/>
    <w:rsid w:val="00D96ACD"/>
    <w:rPr>
      <w:color w:val="605E5C"/>
      <w:shd w:val="clear" w:color="auto" w:fill="E1DFDD"/>
    </w:rPr>
  </w:style>
  <w:style w:type="paragraph" w:customStyle="1" w:styleId="CaptionA">
    <w:name w:val="Caption A"/>
    <w:rsid w:val="009317B4"/>
    <w:pPr>
      <w:pBdr>
        <w:top w:val="nil"/>
        <w:left w:val="nil"/>
        <w:bottom w:val="nil"/>
        <w:right w:val="nil"/>
        <w:between w:val="nil"/>
        <w:bar w:val="nil"/>
      </w:pBdr>
      <w:suppressAutoHyphens/>
      <w:spacing w:after="0" w:line="240" w:lineRule="auto"/>
      <w:outlineLvl w:val="3"/>
    </w:pPr>
    <w:rPr>
      <w:rFonts w:ascii="Calibri" w:eastAsia="Calibri" w:hAnsi="Calibri" w:cs="Calibri"/>
      <w:color w:val="000000"/>
      <w:sz w:val="36"/>
      <w:szCs w:val="36"/>
      <w:u w:color="000000"/>
      <w:bdr w:val="nil"/>
      <w:lang w:val="en-US" w:eastAsia="en-GB"/>
    </w:rPr>
  </w:style>
  <w:style w:type="character" w:styleId="UnresolvedMention">
    <w:name w:val="Unresolved Mention"/>
    <w:basedOn w:val="DefaultParagraphFont"/>
    <w:uiPriority w:val="99"/>
    <w:semiHidden/>
    <w:unhideWhenUsed/>
    <w:rsid w:val="00BD5515"/>
    <w:rPr>
      <w:color w:val="605E5C"/>
      <w:shd w:val="clear" w:color="auto" w:fill="E1DFDD"/>
    </w:rPr>
  </w:style>
  <w:style w:type="table" w:styleId="PlainTable2">
    <w:name w:val="Plain Table 2"/>
    <w:basedOn w:val="TableNormal"/>
    <w:uiPriority w:val="42"/>
    <w:rsid w:val="007626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292">
      <w:bodyDiv w:val="1"/>
      <w:marLeft w:val="0"/>
      <w:marRight w:val="0"/>
      <w:marTop w:val="0"/>
      <w:marBottom w:val="0"/>
      <w:divBdr>
        <w:top w:val="none" w:sz="0" w:space="0" w:color="auto"/>
        <w:left w:val="none" w:sz="0" w:space="0" w:color="auto"/>
        <w:bottom w:val="none" w:sz="0" w:space="0" w:color="auto"/>
        <w:right w:val="none" w:sz="0" w:space="0" w:color="auto"/>
      </w:divBdr>
    </w:div>
    <w:div w:id="12271071">
      <w:bodyDiv w:val="1"/>
      <w:marLeft w:val="0"/>
      <w:marRight w:val="0"/>
      <w:marTop w:val="0"/>
      <w:marBottom w:val="0"/>
      <w:divBdr>
        <w:top w:val="none" w:sz="0" w:space="0" w:color="auto"/>
        <w:left w:val="none" w:sz="0" w:space="0" w:color="auto"/>
        <w:bottom w:val="none" w:sz="0" w:space="0" w:color="auto"/>
        <w:right w:val="none" w:sz="0" w:space="0" w:color="auto"/>
      </w:divBdr>
      <w:divsChild>
        <w:div w:id="535049182">
          <w:marLeft w:val="0"/>
          <w:marRight w:val="0"/>
          <w:marTop w:val="0"/>
          <w:marBottom w:val="0"/>
          <w:divBdr>
            <w:top w:val="none" w:sz="0" w:space="0" w:color="auto"/>
            <w:left w:val="none" w:sz="0" w:space="0" w:color="auto"/>
            <w:bottom w:val="none" w:sz="0" w:space="0" w:color="auto"/>
            <w:right w:val="none" w:sz="0" w:space="0" w:color="auto"/>
          </w:divBdr>
        </w:div>
        <w:div w:id="911160851">
          <w:marLeft w:val="0"/>
          <w:marRight w:val="0"/>
          <w:marTop w:val="0"/>
          <w:marBottom w:val="0"/>
          <w:divBdr>
            <w:top w:val="none" w:sz="0" w:space="0" w:color="auto"/>
            <w:left w:val="none" w:sz="0" w:space="0" w:color="auto"/>
            <w:bottom w:val="none" w:sz="0" w:space="0" w:color="auto"/>
            <w:right w:val="none" w:sz="0" w:space="0" w:color="auto"/>
          </w:divBdr>
        </w:div>
        <w:div w:id="1933733889">
          <w:marLeft w:val="0"/>
          <w:marRight w:val="0"/>
          <w:marTop w:val="0"/>
          <w:marBottom w:val="0"/>
          <w:divBdr>
            <w:top w:val="none" w:sz="0" w:space="0" w:color="auto"/>
            <w:left w:val="none" w:sz="0" w:space="0" w:color="auto"/>
            <w:bottom w:val="none" w:sz="0" w:space="0" w:color="auto"/>
            <w:right w:val="none" w:sz="0" w:space="0" w:color="auto"/>
          </w:divBdr>
        </w:div>
      </w:divsChild>
    </w:div>
    <w:div w:id="15233202">
      <w:bodyDiv w:val="1"/>
      <w:marLeft w:val="0"/>
      <w:marRight w:val="0"/>
      <w:marTop w:val="0"/>
      <w:marBottom w:val="0"/>
      <w:divBdr>
        <w:top w:val="none" w:sz="0" w:space="0" w:color="auto"/>
        <w:left w:val="none" w:sz="0" w:space="0" w:color="auto"/>
        <w:bottom w:val="none" w:sz="0" w:space="0" w:color="auto"/>
        <w:right w:val="none" w:sz="0" w:space="0" w:color="auto"/>
      </w:divBdr>
    </w:div>
    <w:div w:id="26027919">
      <w:bodyDiv w:val="1"/>
      <w:marLeft w:val="0"/>
      <w:marRight w:val="0"/>
      <w:marTop w:val="0"/>
      <w:marBottom w:val="0"/>
      <w:divBdr>
        <w:top w:val="none" w:sz="0" w:space="0" w:color="auto"/>
        <w:left w:val="none" w:sz="0" w:space="0" w:color="auto"/>
        <w:bottom w:val="none" w:sz="0" w:space="0" w:color="auto"/>
        <w:right w:val="none" w:sz="0" w:space="0" w:color="auto"/>
      </w:divBdr>
    </w:div>
    <w:div w:id="40443140">
      <w:bodyDiv w:val="1"/>
      <w:marLeft w:val="0"/>
      <w:marRight w:val="0"/>
      <w:marTop w:val="0"/>
      <w:marBottom w:val="0"/>
      <w:divBdr>
        <w:top w:val="none" w:sz="0" w:space="0" w:color="auto"/>
        <w:left w:val="none" w:sz="0" w:space="0" w:color="auto"/>
        <w:bottom w:val="none" w:sz="0" w:space="0" w:color="auto"/>
        <w:right w:val="none" w:sz="0" w:space="0" w:color="auto"/>
      </w:divBdr>
    </w:div>
    <w:div w:id="47580681">
      <w:bodyDiv w:val="1"/>
      <w:marLeft w:val="0"/>
      <w:marRight w:val="0"/>
      <w:marTop w:val="0"/>
      <w:marBottom w:val="0"/>
      <w:divBdr>
        <w:top w:val="none" w:sz="0" w:space="0" w:color="auto"/>
        <w:left w:val="none" w:sz="0" w:space="0" w:color="auto"/>
        <w:bottom w:val="none" w:sz="0" w:space="0" w:color="auto"/>
        <w:right w:val="none" w:sz="0" w:space="0" w:color="auto"/>
      </w:divBdr>
    </w:div>
    <w:div w:id="61491173">
      <w:bodyDiv w:val="1"/>
      <w:marLeft w:val="0"/>
      <w:marRight w:val="0"/>
      <w:marTop w:val="0"/>
      <w:marBottom w:val="0"/>
      <w:divBdr>
        <w:top w:val="none" w:sz="0" w:space="0" w:color="auto"/>
        <w:left w:val="none" w:sz="0" w:space="0" w:color="auto"/>
        <w:bottom w:val="none" w:sz="0" w:space="0" w:color="auto"/>
        <w:right w:val="none" w:sz="0" w:space="0" w:color="auto"/>
      </w:divBdr>
    </w:div>
    <w:div w:id="88893727">
      <w:bodyDiv w:val="1"/>
      <w:marLeft w:val="0"/>
      <w:marRight w:val="0"/>
      <w:marTop w:val="0"/>
      <w:marBottom w:val="0"/>
      <w:divBdr>
        <w:top w:val="none" w:sz="0" w:space="0" w:color="auto"/>
        <w:left w:val="none" w:sz="0" w:space="0" w:color="auto"/>
        <w:bottom w:val="none" w:sz="0" w:space="0" w:color="auto"/>
        <w:right w:val="none" w:sz="0" w:space="0" w:color="auto"/>
      </w:divBdr>
    </w:div>
    <w:div w:id="92632924">
      <w:bodyDiv w:val="1"/>
      <w:marLeft w:val="0"/>
      <w:marRight w:val="0"/>
      <w:marTop w:val="0"/>
      <w:marBottom w:val="0"/>
      <w:divBdr>
        <w:top w:val="none" w:sz="0" w:space="0" w:color="auto"/>
        <w:left w:val="none" w:sz="0" w:space="0" w:color="auto"/>
        <w:bottom w:val="none" w:sz="0" w:space="0" w:color="auto"/>
        <w:right w:val="none" w:sz="0" w:space="0" w:color="auto"/>
      </w:divBdr>
    </w:div>
    <w:div w:id="112140636">
      <w:bodyDiv w:val="1"/>
      <w:marLeft w:val="0"/>
      <w:marRight w:val="0"/>
      <w:marTop w:val="0"/>
      <w:marBottom w:val="0"/>
      <w:divBdr>
        <w:top w:val="none" w:sz="0" w:space="0" w:color="auto"/>
        <w:left w:val="none" w:sz="0" w:space="0" w:color="auto"/>
        <w:bottom w:val="none" w:sz="0" w:space="0" w:color="auto"/>
        <w:right w:val="none" w:sz="0" w:space="0" w:color="auto"/>
      </w:divBdr>
    </w:div>
    <w:div w:id="115832150">
      <w:bodyDiv w:val="1"/>
      <w:marLeft w:val="0"/>
      <w:marRight w:val="0"/>
      <w:marTop w:val="0"/>
      <w:marBottom w:val="0"/>
      <w:divBdr>
        <w:top w:val="none" w:sz="0" w:space="0" w:color="auto"/>
        <w:left w:val="none" w:sz="0" w:space="0" w:color="auto"/>
        <w:bottom w:val="none" w:sz="0" w:space="0" w:color="auto"/>
        <w:right w:val="none" w:sz="0" w:space="0" w:color="auto"/>
      </w:divBdr>
    </w:div>
    <w:div w:id="116683332">
      <w:bodyDiv w:val="1"/>
      <w:marLeft w:val="0"/>
      <w:marRight w:val="0"/>
      <w:marTop w:val="0"/>
      <w:marBottom w:val="0"/>
      <w:divBdr>
        <w:top w:val="none" w:sz="0" w:space="0" w:color="auto"/>
        <w:left w:val="none" w:sz="0" w:space="0" w:color="auto"/>
        <w:bottom w:val="none" w:sz="0" w:space="0" w:color="auto"/>
        <w:right w:val="none" w:sz="0" w:space="0" w:color="auto"/>
      </w:divBdr>
    </w:div>
    <w:div w:id="172884135">
      <w:bodyDiv w:val="1"/>
      <w:marLeft w:val="0"/>
      <w:marRight w:val="0"/>
      <w:marTop w:val="0"/>
      <w:marBottom w:val="0"/>
      <w:divBdr>
        <w:top w:val="none" w:sz="0" w:space="0" w:color="auto"/>
        <w:left w:val="none" w:sz="0" w:space="0" w:color="auto"/>
        <w:bottom w:val="none" w:sz="0" w:space="0" w:color="auto"/>
        <w:right w:val="none" w:sz="0" w:space="0" w:color="auto"/>
      </w:divBdr>
    </w:div>
    <w:div w:id="185027270">
      <w:bodyDiv w:val="1"/>
      <w:marLeft w:val="0"/>
      <w:marRight w:val="0"/>
      <w:marTop w:val="0"/>
      <w:marBottom w:val="0"/>
      <w:divBdr>
        <w:top w:val="none" w:sz="0" w:space="0" w:color="auto"/>
        <w:left w:val="none" w:sz="0" w:space="0" w:color="auto"/>
        <w:bottom w:val="none" w:sz="0" w:space="0" w:color="auto"/>
        <w:right w:val="none" w:sz="0" w:space="0" w:color="auto"/>
      </w:divBdr>
    </w:div>
    <w:div w:id="206184706">
      <w:bodyDiv w:val="1"/>
      <w:marLeft w:val="0"/>
      <w:marRight w:val="0"/>
      <w:marTop w:val="0"/>
      <w:marBottom w:val="0"/>
      <w:divBdr>
        <w:top w:val="none" w:sz="0" w:space="0" w:color="auto"/>
        <w:left w:val="none" w:sz="0" w:space="0" w:color="auto"/>
        <w:bottom w:val="none" w:sz="0" w:space="0" w:color="auto"/>
        <w:right w:val="none" w:sz="0" w:space="0" w:color="auto"/>
      </w:divBdr>
    </w:div>
    <w:div w:id="212929810">
      <w:bodyDiv w:val="1"/>
      <w:marLeft w:val="0"/>
      <w:marRight w:val="0"/>
      <w:marTop w:val="0"/>
      <w:marBottom w:val="0"/>
      <w:divBdr>
        <w:top w:val="none" w:sz="0" w:space="0" w:color="auto"/>
        <w:left w:val="none" w:sz="0" w:space="0" w:color="auto"/>
        <w:bottom w:val="none" w:sz="0" w:space="0" w:color="auto"/>
        <w:right w:val="none" w:sz="0" w:space="0" w:color="auto"/>
      </w:divBdr>
    </w:div>
    <w:div w:id="225917283">
      <w:bodyDiv w:val="1"/>
      <w:marLeft w:val="0"/>
      <w:marRight w:val="0"/>
      <w:marTop w:val="0"/>
      <w:marBottom w:val="0"/>
      <w:divBdr>
        <w:top w:val="none" w:sz="0" w:space="0" w:color="auto"/>
        <w:left w:val="none" w:sz="0" w:space="0" w:color="auto"/>
        <w:bottom w:val="none" w:sz="0" w:space="0" w:color="auto"/>
        <w:right w:val="none" w:sz="0" w:space="0" w:color="auto"/>
      </w:divBdr>
    </w:div>
    <w:div w:id="236987913">
      <w:bodyDiv w:val="1"/>
      <w:marLeft w:val="0"/>
      <w:marRight w:val="0"/>
      <w:marTop w:val="0"/>
      <w:marBottom w:val="0"/>
      <w:divBdr>
        <w:top w:val="none" w:sz="0" w:space="0" w:color="auto"/>
        <w:left w:val="none" w:sz="0" w:space="0" w:color="auto"/>
        <w:bottom w:val="none" w:sz="0" w:space="0" w:color="auto"/>
        <w:right w:val="none" w:sz="0" w:space="0" w:color="auto"/>
      </w:divBdr>
    </w:div>
    <w:div w:id="246884843">
      <w:bodyDiv w:val="1"/>
      <w:marLeft w:val="0"/>
      <w:marRight w:val="0"/>
      <w:marTop w:val="0"/>
      <w:marBottom w:val="0"/>
      <w:divBdr>
        <w:top w:val="none" w:sz="0" w:space="0" w:color="auto"/>
        <w:left w:val="none" w:sz="0" w:space="0" w:color="auto"/>
        <w:bottom w:val="none" w:sz="0" w:space="0" w:color="auto"/>
        <w:right w:val="none" w:sz="0" w:space="0" w:color="auto"/>
      </w:divBdr>
    </w:div>
    <w:div w:id="284773500">
      <w:bodyDiv w:val="1"/>
      <w:marLeft w:val="0"/>
      <w:marRight w:val="0"/>
      <w:marTop w:val="0"/>
      <w:marBottom w:val="0"/>
      <w:divBdr>
        <w:top w:val="none" w:sz="0" w:space="0" w:color="auto"/>
        <w:left w:val="none" w:sz="0" w:space="0" w:color="auto"/>
        <w:bottom w:val="none" w:sz="0" w:space="0" w:color="auto"/>
        <w:right w:val="none" w:sz="0" w:space="0" w:color="auto"/>
      </w:divBdr>
    </w:div>
    <w:div w:id="290288626">
      <w:bodyDiv w:val="1"/>
      <w:marLeft w:val="0"/>
      <w:marRight w:val="0"/>
      <w:marTop w:val="0"/>
      <w:marBottom w:val="0"/>
      <w:divBdr>
        <w:top w:val="none" w:sz="0" w:space="0" w:color="auto"/>
        <w:left w:val="none" w:sz="0" w:space="0" w:color="auto"/>
        <w:bottom w:val="none" w:sz="0" w:space="0" w:color="auto"/>
        <w:right w:val="none" w:sz="0" w:space="0" w:color="auto"/>
      </w:divBdr>
    </w:div>
    <w:div w:id="313410524">
      <w:bodyDiv w:val="1"/>
      <w:marLeft w:val="0"/>
      <w:marRight w:val="0"/>
      <w:marTop w:val="0"/>
      <w:marBottom w:val="0"/>
      <w:divBdr>
        <w:top w:val="none" w:sz="0" w:space="0" w:color="auto"/>
        <w:left w:val="none" w:sz="0" w:space="0" w:color="auto"/>
        <w:bottom w:val="none" w:sz="0" w:space="0" w:color="auto"/>
        <w:right w:val="none" w:sz="0" w:space="0" w:color="auto"/>
      </w:divBdr>
      <w:divsChild>
        <w:div w:id="203907873">
          <w:marLeft w:val="0"/>
          <w:marRight w:val="0"/>
          <w:marTop w:val="0"/>
          <w:marBottom w:val="0"/>
          <w:divBdr>
            <w:top w:val="none" w:sz="0" w:space="0" w:color="auto"/>
            <w:left w:val="none" w:sz="0" w:space="0" w:color="auto"/>
            <w:bottom w:val="none" w:sz="0" w:space="0" w:color="auto"/>
            <w:right w:val="none" w:sz="0" w:space="0" w:color="auto"/>
          </w:divBdr>
        </w:div>
        <w:div w:id="388305898">
          <w:marLeft w:val="0"/>
          <w:marRight w:val="0"/>
          <w:marTop w:val="0"/>
          <w:marBottom w:val="0"/>
          <w:divBdr>
            <w:top w:val="none" w:sz="0" w:space="0" w:color="auto"/>
            <w:left w:val="none" w:sz="0" w:space="0" w:color="auto"/>
            <w:bottom w:val="none" w:sz="0" w:space="0" w:color="auto"/>
            <w:right w:val="none" w:sz="0" w:space="0" w:color="auto"/>
          </w:divBdr>
        </w:div>
        <w:div w:id="767045262">
          <w:marLeft w:val="0"/>
          <w:marRight w:val="0"/>
          <w:marTop w:val="0"/>
          <w:marBottom w:val="0"/>
          <w:divBdr>
            <w:top w:val="none" w:sz="0" w:space="0" w:color="auto"/>
            <w:left w:val="none" w:sz="0" w:space="0" w:color="auto"/>
            <w:bottom w:val="none" w:sz="0" w:space="0" w:color="auto"/>
            <w:right w:val="none" w:sz="0" w:space="0" w:color="auto"/>
          </w:divBdr>
        </w:div>
        <w:div w:id="934902522">
          <w:marLeft w:val="0"/>
          <w:marRight w:val="0"/>
          <w:marTop w:val="0"/>
          <w:marBottom w:val="0"/>
          <w:divBdr>
            <w:top w:val="none" w:sz="0" w:space="0" w:color="auto"/>
            <w:left w:val="none" w:sz="0" w:space="0" w:color="auto"/>
            <w:bottom w:val="none" w:sz="0" w:space="0" w:color="auto"/>
            <w:right w:val="none" w:sz="0" w:space="0" w:color="auto"/>
          </w:divBdr>
        </w:div>
        <w:div w:id="1548688150">
          <w:marLeft w:val="0"/>
          <w:marRight w:val="0"/>
          <w:marTop w:val="0"/>
          <w:marBottom w:val="0"/>
          <w:divBdr>
            <w:top w:val="none" w:sz="0" w:space="0" w:color="auto"/>
            <w:left w:val="none" w:sz="0" w:space="0" w:color="auto"/>
            <w:bottom w:val="none" w:sz="0" w:space="0" w:color="auto"/>
            <w:right w:val="none" w:sz="0" w:space="0" w:color="auto"/>
          </w:divBdr>
        </w:div>
        <w:div w:id="1946570509">
          <w:marLeft w:val="0"/>
          <w:marRight w:val="0"/>
          <w:marTop w:val="0"/>
          <w:marBottom w:val="0"/>
          <w:divBdr>
            <w:top w:val="none" w:sz="0" w:space="0" w:color="auto"/>
            <w:left w:val="none" w:sz="0" w:space="0" w:color="auto"/>
            <w:bottom w:val="none" w:sz="0" w:space="0" w:color="auto"/>
            <w:right w:val="none" w:sz="0" w:space="0" w:color="auto"/>
          </w:divBdr>
        </w:div>
      </w:divsChild>
    </w:div>
    <w:div w:id="317150622">
      <w:bodyDiv w:val="1"/>
      <w:marLeft w:val="0"/>
      <w:marRight w:val="0"/>
      <w:marTop w:val="0"/>
      <w:marBottom w:val="0"/>
      <w:divBdr>
        <w:top w:val="none" w:sz="0" w:space="0" w:color="auto"/>
        <w:left w:val="none" w:sz="0" w:space="0" w:color="auto"/>
        <w:bottom w:val="none" w:sz="0" w:space="0" w:color="auto"/>
        <w:right w:val="none" w:sz="0" w:space="0" w:color="auto"/>
      </w:divBdr>
    </w:div>
    <w:div w:id="326710362">
      <w:bodyDiv w:val="1"/>
      <w:marLeft w:val="0"/>
      <w:marRight w:val="0"/>
      <w:marTop w:val="0"/>
      <w:marBottom w:val="0"/>
      <w:divBdr>
        <w:top w:val="none" w:sz="0" w:space="0" w:color="auto"/>
        <w:left w:val="none" w:sz="0" w:space="0" w:color="auto"/>
        <w:bottom w:val="none" w:sz="0" w:space="0" w:color="auto"/>
        <w:right w:val="none" w:sz="0" w:space="0" w:color="auto"/>
      </w:divBdr>
    </w:div>
    <w:div w:id="353191211">
      <w:bodyDiv w:val="1"/>
      <w:marLeft w:val="0"/>
      <w:marRight w:val="0"/>
      <w:marTop w:val="0"/>
      <w:marBottom w:val="0"/>
      <w:divBdr>
        <w:top w:val="none" w:sz="0" w:space="0" w:color="auto"/>
        <w:left w:val="none" w:sz="0" w:space="0" w:color="auto"/>
        <w:bottom w:val="none" w:sz="0" w:space="0" w:color="auto"/>
        <w:right w:val="none" w:sz="0" w:space="0" w:color="auto"/>
      </w:divBdr>
    </w:div>
    <w:div w:id="354696816">
      <w:bodyDiv w:val="1"/>
      <w:marLeft w:val="0"/>
      <w:marRight w:val="0"/>
      <w:marTop w:val="0"/>
      <w:marBottom w:val="0"/>
      <w:divBdr>
        <w:top w:val="none" w:sz="0" w:space="0" w:color="auto"/>
        <w:left w:val="none" w:sz="0" w:space="0" w:color="auto"/>
        <w:bottom w:val="none" w:sz="0" w:space="0" w:color="auto"/>
        <w:right w:val="none" w:sz="0" w:space="0" w:color="auto"/>
      </w:divBdr>
    </w:div>
    <w:div w:id="361590266">
      <w:bodyDiv w:val="1"/>
      <w:marLeft w:val="0"/>
      <w:marRight w:val="0"/>
      <w:marTop w:val="0"/>
      <w:marBottom w:val="0"/>
      <w:divBdr>
        <w:top w:val="none" w:sz="0" w:space="0" w:color="auto"/>
        <w:left w:val="none" w:sz="0" w:space="0" w:color="auto"/>
        <w:bottom w:val="none" w:sz="0" w:space="0" w:color="auto"/>
        <w:right w:val="none" w:sz="0" w:space="0" w:color="auto"/>
      </w:divBdr>
    </w:div>
    <w:div w:id="388698374">
      <w:bodyDiv w:val="1"/>
      <w:marLeft w:val="0"/>
      <w:marRight w:val="0"/>
      <w:marTop w:val="0"/>
      <w:marBottom w:val="0"/>
      <w:divBdr>
        <w:top w:val="none" w:sz="0" w:space="0" w:color="auto"/>
        <w:left w:val="none" w:sz="0" w:space="0" w:color="auto"/>
        <w:bottom w:val="none" w:sz="0" w:space="0" w:color="auto"/>
        <w:right w:val="none" w:sz="0" w:space="0" w:color="auto"/>
      </w:divBdr>
    </w:div>
    <w:div w:id="396166975">
      <w:bodyDiv w:val="1"/>
      <w:marLeft w:val="0"/>
      <w:marRight w:val="0"/>
      <w:marTop w:val="0"/>
      <w:marBottom w:val="0"/>
      <w:divBdr>
        <w:top w:val="none" w:sz="0" w:space="0" w:color="auto"/>
        <w:left w:val="none" w:sz="0" w:space="0" w:color="auto"/>
        <w:bottom w:val="none" w:sz="0" w:space="0" w:color="auto"/>
        <w:right w:val="none" w:sz="0" w:space="0" w:color="auto"/>
      </w:divBdr>
    </w:div>
    <w:div w:id="411242271">
      <w:bodyDiv w:val="1"/>
      <w:marLeft w:val="0"/>
      <w:marRight w:val="0"/>
      <w:marTop w:val="0"/>
      <w:marBottom w:val="0"/>
      <w:divBdr>
        <w:top w:val="none" w:sz="0" w:space="0" w:color="auto"/>
        <w:left w:val="none" w:sz="0" w:space="0" w:color="auto"/>
        <w:bottom w:val="none" w:sz="0" w:space="0" w:color="auto"/>
        <w:right w:val="none" w:sz="0" w:space="0" w:color="auto"/>
      </w:divBdr>
    </w:div>
    <w:div w:id="455031859">
      <w:bodyDiv w:val="1"/>
      <w:marLeft w:val="0"/>
      <w:marRight w:val="0"/>
      <w:marTop w:val="0"/>
      <w:marBottom w:val="0"/>
      <w:divBdr>
        <w:top w:val="none" w:sz="0" w:space="0" w:color="auto"/>
        <w:left w:val="none" w:sz="0" w:space="0" w:color="auto"/>
        <w:bottom w:val="none" w:sz="0" w:space="0" w:color="auto"/>
        <w:right w:val="none" w:sz="0" w:space="0" w:color="auto"/>
      </w:divBdr>
    </w:div>
    <w:div w:id="460004143">
      <w:bodyDiv w:val="1"/>
      <w:marLeft w:val="0"/>
      <w:marRight w:val="0"/>
      <w:marTop w:val="0"/>
      <w:marBottom w:val="0"/>
      <w:divBdr>
        <w:top w:val="none" w:sz="0" w:space="0" w:color="auto"/>
        <w:left w:val="none" w:sz="0" w:space="0" w:color="auto"/>
        <w:bottom w:val="none" w:sz="0" w:space="0" w:color="auto"/>
        <w:right w:val="none" w:sz="0" w:space="0" w:color="auto"/>
      </w:divBdr>
    </w:div>
    <w:div w:id="470905886">
      <w:bodyDiv w:val="1"/>
      <w:marLeft w:val="0"/>
      <w:marRight w:val="0"/>
      <w:marTop w:val="0"/>
      <w:marBottom w:val="0"/>
      <w:divBdr>
        <w:top w:val="none" w:sz="0" w:space="0" w:color="auto"/>
        <w:left w:val="none" w:sz="0" w:space="0" w:color="auto"/>
        <w:bottom w:val="none" w:sz="0" w:space="0" w:color="auto"/>
        <w:right w:val="none" w:sz="0" w:space="0" w:color="auto"/>
      </w:divBdr>
    </w:div>
    <w:div w:id="479660222">
      <w:bodyDiv w:val="1"/>
      <w:marLeft w:val="0"/>
      <w:marRight w:val="0"/>
      <w:marTop w:val="0"/>
      <w:marBottom w:val="0"/>
      <w:divBdr>
        <w:top w:val="none" w:sz="0" w:space="0" w:color="auto"/>
        <w:left w:val="none" w:sz="0" w:space="0" w:color="auto"/>
        <w:bottom w:val="none" w:sz="0" w:space="0" w:color="auto"/>
        <w:right w:val="none" w:sz="0" w:space="0" w:color="auto"/>
      </w:divBdr>
    </w:div>
    <w:div w:id="487403538">
      <w:bodyDiv w:val="1"/>
      <w:marLeft w:val="0"/>
      <w:marRight w:val="0"/>
      <w:marTop w:val="0"/>
      <w:marBottom w:val="0"/>
      <w:divBdr>
        <w:top w:val="none" w:sz="0" w:space="0" w:color="auto"/>
        <w:left w:val="none" w:sz="0" w:space="0" w:color="auto"/>
        <w:bottom w:val="none" w:sz="0" w:space="0" w:color="auto"/>
        <w:right w:val="none" w:sz="0" w:space="0" w:color="auto"/>
      </w:divBdr>
    </w:div>
    <w:div w:id="509565363">
      <w:bodyDiv w:val="1"/>
      <w:marLeft w:val="0"/>
      <w:marRight w:val="0"/>
      <w:marTop w:val="0"/>
      <w:marBottom w:val="0"/>
      <w:divBdr>
        <w:top w:val="none" w:sz="0" w:space="0" w:color="auto"/>
        <w:left w:val="none" w:sz="0" w:space="0" w:color="auto"/>
        <w:bottom w:val="none" w:sz="0" w:space="0" w:color="auto"/>
        <w:right w:val="none" w:sz="0" w:space="0" w:color="auto"/>
      </w:divBdr>
    </w:div>
    <w:div w:id="528295755">
      <w:bodyDiv w:val="1"/>
      <w:marLeft w:val="0"/>
      <w:marRight w:val="0"/>
      <w:marTop w:val="0"/>
      <w:marBottom w:val="0"/>
      <w:divBdr>
        <w:top w:val="none" w:sz="0" w:space="0" w:color="auto"/>
        <w:left w:val="none" w:sz="0" w:space="0" w:color="auto"/>
        <w:bottom w:val="none" w:sz="0" w:space="0" w:color="auto"/>
        <w:right w:val="none" w:sz="0" w:space="0" w:color="auto"/>
      </w:divBdr>
    </w:div>
    <w:div w:id="532381420">
      <w:bodyDiv w:val="1"/>
      <w:marLeft w:val="0"/>
      <w:marRight w:val="0"/>
      <w:marTop w:val="0"/>
      <w:marBottom w:val="0"/>
      <w:divBdr>
        <w:top w:val="none" w:sz="0" w:space="0" w:color="auto"/>
        <w:left w:val="none" w:sz="0" w:space="0" w:color="auto"/>
        <w:bottom w:val="none" w:sz="0" w:space="0" w:color="auto"/>
        <w:right w:val="none" w:sz="0" w:space="0" w:color="auto"/>
      </w:divBdr>
    </w:div>
    <w:div w:id="601569762">
      <w:bodyDiv w:val="1"/>
      <w:marLeft w:val="0"/>
      <w:marRight w:val="0"/>
      <w:marTop w:val="0"/>
      <w:marBottom w:val="0"/>
      <w:divBdr>
        <w:top w:val="none" w:sz="0" w:space="0" w:color="auto"/>
        <w:left w:val="none" w:sz="0" w:space="0" w:color="auto"/>
        <w:bottom w:val="none" w:sz="0" w:space="0" w:color="auto"/>
        <w:right w:val="none" w:sz="0" w:space="0" w:color="auto"/>
      </w:divBdr>
    </w:div>
    <w:div w:id="612827901">
      <w:bodyDiv w:val="1"/>
      <w:marLeft w:val="0"/>
      <w:marRight w:val="0"/>
      <w:marTop w:val="0"/>
      <w:marBottom w:val="0"/>
      <w:divBdr>
        <w:top w:val="none" w:sz="0" w:space="0" w:color="auto"/>
        <w:left w:val="none" w:sz="0" w:space="0" w:color="auto"/>
        <w:bottom w:val="none" w:sz="0" w:space="0" w:color="auto"/>
        <w:right w:val="none" w:sz="0" w:space="0" w:color="auto"/>
      </w:divBdr>
    </w:div>
    <w:div w:id="618294814">
      <w:bodyDiv w:val="1"/>
      <w:marLeft w:val="0"/>
      <w:marRight w:val="0"/>
      <w:marTop w:val="0"/>
      <w:marBottom w:val="0"/>
      <w:divBdr>
        <w:top w:val="none" w:sz="0" w:space="0" w:color="auto"/>
        <w:left w:val="none" w:sz="0" w:space="0" w:color="auto"/>
        <w:bottom w:val="none" w:sz="0" w:space="0" w:color="auto"/>
        <w:right w:val="none" w:sz="0" w:space="0" w:color="auto"/>
      </w:divBdr>
    </w:div>
    <w:div w:id="624165495">
      <w:bodyDiv w:val="1"/>
      <w:marLeft w:val="0"/>
      <w:marRight w:val="0"/>
      <w:marTop w:val="0"/>
      <w:marBottom w:val="0"/>
      <w:divBdr>
        <w:top w:val="none" w:sz="0" w:space="0" w:color="auto"/>
        <w:left w:val="none" w:sz="0" w:space="0" w:color="auto"/>
        <w:bottom w:val="none" w:sz="0" w:space="0" w:color="auto"/>
        <w:right w:val="none" w:sz="0" w:space="0" w:color="auto"/>
      </w:divBdr>
    </w:div>
    <w:div w:id="639188303">
      <w:bodyDiv w:val="1"/>
      <w:marLeft w:val="0"/>
      <w:marRight w:val="0"/>
      <w:marTop w:val="0"/>
      <w:marBottom w:val="0"/>
      <w:divBdr>
        <w:top w:val="none" w:sz="0" w:space="0" w:color="auto"/>
        <w:left w:val="none" w:sz="0" w:space="0" w:color="auto"/>
        <w:bottom w:val="none" w:sz="0" w:space="0" w:color="auto"/>
        <w:right w:val="none" w:sz="0" w:space="0" w:color="auto"/>
      </w:divBdr>
    </w:div>
    <w:div w:id="648024173">
      <w:bodyDiv w:val="1"/>
      <w:marLeft w:val="0"/>
      <w:marRight w:val="0"/>
      <w:marTop w:val="0"/>
      <w:marBottom w:val="0"/>
      <w:divBdr>
        <w:top w:val="none" w:sz="0" w:space="0" w:color="auto"/>
        <w:left w:val="none" w:sz="0" w:space="0" w:color="auto"/>
        <w:bottom w:val="none" w:sz="0" w:space="0" w:color="auto"/>
        <w:right w:val="none" w:sz="0" w:space="0" w:color="auto"/>
      </w:divBdr>
    </w:div>
    <w:div w:id="655497432">
      <w:bodyDiv w:val="1"/>
      <w:marLeft w:val="0"/>
      <w:marRight w:val="0"/>
      <w:marTop w:val="0"/>
      <w:marBottom w:val="0"/>
      <w:divBdr>
        <w:top w:val="none" w:sz="0" w:space="0" w:color="auto"/>
        <w:left w:val="none" w:sz="0" w:space="0" w:color="auto"/>
        <w:bottom w:val="none" w:sz="0" w:space="0" w:color="auto"/>
        <w:right w:val="none" w:sz="0" w:space="0" w:color="auto"/>
      </w:divBdr>
    </w:div>
    <w:div w:id="692729729">
      <w:bodyDiv w:val="1"/>
      <w:marLeft w:val="0"/>
      <w:marRight w:val="0"/>
      <w:marTop w:val="0"/>
      <w:marBottom w:val="0"/>
      <w:divBdr>
        <w:top w:val="none" w:sz="0" w:space="0" w:color="auto"/>
        <w:left w:val="none" w:sz="0" w:space="0" w:color="auto"/>
        <w:bottom w:val="none" w:sz="0" w:space="0" w:color="auto"/>
        <w:right w:val="none" w:sz="0" w:space="0" w:color="auto"/>
      </w:divBdr>
      <w:divsChild>
        <w:div w:id="594023249">
          <w:marLeft w:val="1166"/>
          <w:marRight w:val="0"/>
          <w:marTop w:val="0"/>
          <w:marBottom w:val="120"/>
          <w:divBdr>
            <w:top w:val="none" w:sz="0" w:space="0" w:color="auto"/>
            <w:left w:val="none" w:sz="0" w:space="0" w:color="auto"/>
            <w:bottom w:val="none" w:sz="0" w:space="0" w:color="auto"/>
            <w:right w:val="none" w:sz="0" w:space="0" w:color="auto"/>
          </w:divBdr>
        </w:div>
        <w:div w:id="733894913">
          <w:marLeft w:val="1166"/>
          <w:marRight w:val="0"/>
          <w:marTop w:val="0"/>
          <w:marBottom w:val="120"/>
          <w:divBdr>
            <w:top w:val="none" w:sz="0" w:space="0" w:color="auto"/>
            <w:left w:val="none" w:sz="0" w:space="0" w:color="auto"/>
            <w:bottom w:val="none" w:sz="0" w:space="0" w:color="auto"/>
            <w:right w:val="none" w:sz="0" w:space="0" w:color="auto"/>
          </w:divBdr>
        </w:div>
      </w:divsChild>
    </w:div>
    <w:div w:id="693195921">
      <w:bodyDiv w:val="1"/>
      <w:marLeft w:val="0"/>
      <w:marRight w:val="0"/>
      <w:marTop w:val="0"/>
      <w:marBottom w:val="0"/>
      <w:divBdr>
        <w:top w:val="none" w:sz="0" w:space="0" w:color="auto"/>
        <w:left w:val="none" w:sz="0" w:space="0" w:color="auto"/>
        <w:bottom w:val="none" w:sz="0" w:space="0" w:color="auto"/>
        <w:right w:val="none" w:sz="0" w:space="0" w:color="auto"/>
      </w:divBdr>
      <w:divsChild>
        <w:div w:id="447895199">
          <w:marLeft w:val="0"/>
          <w:marRight w:val="0"/>
          <w:marTop w:val="0"/>
          <w:marBottom w:val="0"/>
          <w:divBdr>
            <w:top w:val="none" w:sz="0" w:space="0" w:color="auto"/>
            <w:left w:val="none" w:sz="0" w:space="0" w:color="auto"/>
            <w:bottom w:val="none" w:sz="0" w:space="0" w:color="auto"/>
            <w:right w:val="none" w:sz="0" w:space="0" w:color="auto"/>
          </w:divBdr>
          <w:divsChild>
            <w:div w:id="1540703458">
              <w:marLeft w:val="0"/>
              <w:marRight w:val="0"/>
              <w:marTop w:val="0"/>
              <w:marBottom w:val="0"/>
              <w:divBdr>
                <w:top w:val="none" w:sz="0" w:space="0" w:color="auto"/>
                <w:left w:val="none" w:sz="0" w:space="0" w:color="auto"/>
                <w:bottom w:val="none" w:sz="0" w:space="0" w:color="auto"/>
                <w:right w:val="none" w:sz="0" w:space="0" w:color="auto"/>
              </w:divBdr>
            </w:div>
            <w:div w:id="1622423123">
              <w:marLeft w:val="0"/>
              <w:marRight w:val="0"/>
              <w:marTop w:val="0"/>
              <w:marBottom w:val="0"/>
              <w:divBdr>
                <w:top w:val="none" w:sz="0" w:space="0" w:color="auto"/>
                <w:left w:val="none" w:sz="0" w:space="0" w:color="auto"/>
                <w:bottom w:val="none" w:sz="0" w:space="0" w:color="auto"/>
                <w:right w:val="none" w:sz="0" w:space="0" w:color="auto"/>
              </w:divBdr>
            </w:div>
          </w:divsChild>
        </w:div>
        <w:div w:id="1095514561">
          <w:marLeft w:val="0"/>
          <w:marRight w:val="0"/>
          <w:marTop w:val="0"/>
          <w:marBottom w:val="0"/>
          <w:divBdr>
            <w:top w:val="none" w:sz="0" w:space="0" w:color="auto"/>
            <w:left w:val="none" w:sz="0" w:space="0" w:color="auto"/>
            <w:bottom w:val="none" w:sz="0" w:space="0" w:color="auto"/>
            <w:right w:val="none" w:sz="0" w:space="0" w:color="auto"/>
          </w:divBdr>
        </w:div>
      </w:divsChild>
    </w:div>
    <w:div w:id="699283390">
      <w:bodyDiv w:val="1"/>
      <w:marLeft w:val="0"/>
      <w:marRight w:val="0"/>
      <w:marTop w:val="0"/>
      <w:marBottom w:val="0"/>
      <w:divBdr>
        <w:top w:val="none" w:sz="0" w:space="0" w:color="auto"/>
        <w:left w:val="none" w:sz="0" w:space="0" w:color="auto"/>
        <w:bottom w:val="none" w:sz="0" w:space="0" w:color="auto"/>
        <w:right w:val="none" w:sz="0" w:space="0" w:color="auto"/>
      </w:divBdr>
    </w:div>
    <w:div w:id="736242901">
      <w:bodyDiv w:val="1"/>
      <w:marLeft w:val="0"/>
      <w:marRight w:val="0"/>
      <w:marTop w:val="0"/>
      <w:marBottom w:val="0"/>
      <w:divBdr>
        <w:top w:val="none" w:sz="0" w:space="0" w:color="auto"/>
        <w:left w:val="none" w:sz="0" w:space="0" w:color="auto"/>
        <w:bottom w:val="none" w:sz="0" w:space="0" w:color="auto"/>
        <w:right w:val="none" w:sz="0" w:space="0" w:color="auto"/>
      </w:divBdr>
    </w:div>
    <w:div w:id="738476415">
      <w:bodyDiv w:val="1"/>
      <w:marLeft w:val="0"/>
      <w:marRight w:val="0"/>
      <w:marTop w:val="0"/>
      <w:marBottom w:val="0"/>
      <w:divBdr>
        <w:top w:val="none" w:sz="0" w:space="0" w:color="auto"/>
        <w:left w:val="none" w:sz="0" w:space="0" w:color="auto"/>
        <w:bottom w:val="none" w:sz="0" w:space="0" w:color="auto"/>
        <w:right w:val="none" w:sz="0" w:space="0" w:color="auto"/>
      </w:divBdr>
      <w:divsChild>
        <w:div w:id="35011115">
          <w:marLeft w:val="0"/>
          <w:marRight w:val="0"/>
          <w:marTop w:val="0"/>
          <w:marBottom w:val="0"/>
          <w:divBdr>
            <w:top w:val="none" w:sz="0" w:space="0" w:color="auto"/>
            <w:left w:val="none" w:sz="0" w:space="0" w:color="auto"/>
            <w:bottom w:val="none" w:sz="0" w:space="0" w:color="auto"/>
            <w:right w:val="none" w:sz="0" w:space="0" w:color="auto"/>
          </w:divBdr>
        </w:div>
        <w:div w:id="805468317">
          <w:marLeft w:val="0"/>
          <w:marRight w:val="0"/>
          <w:marTop w:val="0"/>
          <w:marBottom w:val="0"/>
          <w:divBdr>
            <w:top w:val="none" w:sz="0" w:space="0" w:color="auto"/>
            <w:left w:val="none" w:sz="0" w:space="0" w:color="auto"/>
            <w:bottom w:val="none" w:sz="0" w:space="0" w:color="auto"/>
            <w:right w:val="none" w:sz="0" w:space="0" w:color="auto"/>
          </w:divBdr>
        </w:div>
        <w:div w:id="979769330">
          <w:marLeft w:val="0"/>
          <w:marRight w:val="0"/>
          <w:marTop w:val="0"/>
          <w:marBottom w:val="0"/>
          <w:divBdr>
            <w:top w:val="none" w:sz="0" w:space="0" w:color="auto"/>
            <w:left w:val="none" w:sz="0" w:space="0" w:color="auto"/>
            <w:bottom w:val="none" w:sz="0" w:space="0" w:color="auto"/>
            <w:right w:val="none" w:sz="0" w:space="0" w:color="auto"/>
          </w:divBdr>
        </w:div>
        <w:div w:id="1183517810">
          <w:marLeft w:val="0"/>
          <w:marRight w:val="0"/>
          <w:marTop w:val="0"/>
          <w:marBottom w:val="0"/>
          <w:divBdr>
            <w:top w:val="none" w:sz="0" w:space="0" w:color="auto"/>
            <w:left w:val="none" w:sz="0" w:space="0" w:color="auto"/>
            <w:bottom w:val="none" w:sz="0" w:space="0" w:color="auto"/>
            <w:right w:val="none" w:sz="0" w:space="0" w:color="auto"/>
          </w:divBdr>
        </w:div>
        <w:div w:id="1887987834">
          <w:marLeft w:val="0"/>
          <w:marRight w:val="0"/>
          <w:marTop w:val="0"/>
          <w:marBottom w:val="0"/>
          <w:divBdr>
            <w:top w:val="none" w:sz="0" w:space="0" w:color="auto"/>
            <w:left w:val="none" w:sz="0" w:space="0" w:color="auto"/>
            <w:bottom w:val="none" w:sz="0" w:space="0" w:color="auto"/>
            <w:right w:val="none" w:sz="0" w:space="0" w:color="auto"/>
          </w:divBdr>
        </w:div>
      </w:divsChild>
    </w:div>
    <w:div w:id="746804558">
      <w:bodyDiv w:val="1"/>
      <w:marLeft w:val="0"/>
      <w:marRight w:val="0"/>
      <w:marTop w:val="0"/>
      <w:marBottom w:val="0"/>
      <w:divBdr>
        <w:top w:val="none" w:sz="0" w:space="0" w:color="auto"/>
        <w:left w:val="none" w:sz="0" w:space="0" w:color="auto"/>
        <w:bottom w:val="none" w:sz="0" w:space="0" w:color="auto"/>
        <w:right w:val="none" w:sz="0" w:space="0" w:color="auto"/>
      </w:divBdr>
    </w:div>
    <w:div w:id="791560136">
      <w:bodyDiv w:val="1"/>
      <w:marLeft w:val="0"/>
      <w:marRight w:val="0"/>
      <w:marTop w:val="0"/>
      <w:marBottom w:val="0"/>
      <w:divBdr>
        <w:top w:val="none" w:sz="0" w:space="0" w:color="auto"/>
        <w:left w:val="none" w:sz="0" w:space="0" w:color="auto"/>
        <w:bottom w:val="none" w:sz="0" w:space="0" w:color="auto"/>
        <w:right w:val="none" w:sz="0" w:space="0" w:color="auto"/>
      </w:divBdr>
    </w:div>
    <w:div w:id="815343536">
      <w:bodyDiv w:val="1"/>
      <w:marLeft w:val="0"/>
      <w:marRight w:val="0"/>
      <w:marTop w:val="0"/>
      <w:marBottom w:val="0"/>
      <w:divBdr>
        <w:top w:val="none" w:sz="0" w:space="0" w:color="auto"/>
        <w:left w:val="none" w:sz="0" w:space="0" w:color="auto"/>
        <w:bottom w:val="none" w:sz="0" w:space="0" w:color="auto"/>
        <w:right w:val="none" w:sz="0" w:space="0" w:color="auto"/>
      </w:divBdr>
      <w:divsChild>
        <w:div w:id="276183597">
          <w:marLeft w:val="0"/>
          <w:marRight w:val="0"/>
          <w:marTop w:val="0"/>
          <w:marBottom w:val="0"/>
          <w:divBdr>
            <w:top w:val="none" w:sz="0" w:space="0" w:color="auto"/>
            <w:left w:val="none" w:sz="0" w:space="0" w:color="auto"/>
            <w:bottom w:val="none" w:sz="0" w:space="0" w:color="auto"/>
            <w:right w:val="none" w:sz="0" w:space="0" w:color="auto"/>
          </w:divBdr>
        </w:div>
      </w:divsChild>
    </w:div>
    <w:div w:id="836462361">
      <w:bodyDiv w:val="1"/>
      <w:marLeft w:val="0"/>
      <w:marRight w:val="0"/>
      <w:marTop w:val="0"/>
      <w:marBottom w:val="0"/>
      <w:divBdr>
        <w:top w:val="none" w:sz="0" w:space="0" w:color="auto"/>
        <w:left w:val="none" w:sz="0" w:space="0" w:color="auto"/>
        <w:bottom w:val="none" w:sz="0" w:space="0" w:color="auto"/>
        <w:right w:val="none" w:sz="0" w:space="0" w:color="auto"/>
      </w:divBdr>
    </w:div>
    <w:div w:id="857163178">
      <w:bodyDiv w:val="1"/>
      <w:marLeft w:val="0"/>
      <w:marRight w:val="0"/>
      <w:marTop w:val="0"/>
      <w:marBottom w:val="0"/>
      <w:divBdr>
        <w:top w:val="none" w:sz="0" w:space="0" w:color="auto"/>
        <w:left w:val="none" w:sz="0" w:space="0" w:color="auto"/>
        <w:bottom w:val="none" w:sz="0" w:space="0" w:color="auto"/>
        <w:right w:val="none" w:sz="0" w:space="0" w:color="auto"/>
      </w:divBdr>
    </w:div>
    <w:div w:id="860051681">
      <w:bodyDiv w:val="1"/>
      <w:marLeft w:val="0"/>
      <w:marRight w:val="0"/>
      <w:marTop w:val="0"/>
      <w:marBottom w:val="0"/>
      <w:divBdr>
        <w:top w:val="none" w:sz="0" w:space="0" w:color="auto"/>
        <w:left w:val="none" w:sz="0" w:space="0" w:color="auto"/>
        <w:bottom w:val="none" w:sz="0" w:space="0" w:color="auto"/>
        <w:right w:val="none" w:sz="0" w:space="0" w:color="auto"/>
      </w:divBdr>
    </w:div>
    <w:div w:id="896821168">
      <w:bodyDiv w:val="1"/>
      <w:marLeft w:val="0"/>
      <w:marRight w:val="0"/>
      <w:marTop w:val="0"/>
      <w:marBottom w:val="0"/>
      <w:divBdr>
        <w:top w:val="none" w:sz="0" w:space="0" w:color="auto"/>
        <w:left w:val="none" w:sz="0" w:space="0" w:color="auto"/>
        <w:bottom w:val="none" w:sz="0" w:space="0" w:color="auto"/>
        <w:right w:val="none" w:sz="0" w:space="0" w:color="auto"/>
      </w:divBdr>
    </w:div>
    <w:div w:id="923757315">
      <w:bodyDiv w:val="1"/>
      <w:marLeft w:val="0"/>
      <w:marRight w:val="0"/>
      <w:marTop w:val="0"/>
      <w:marBottom w:val="0"/>
      <w:divBdr>
        <w:top w:val="none" w:sz="0" w:space="0" w:color="auto"/>
        <w:left w:val="none" w:sz="0" w:space="0" w:color="auto"/>
        <w:bottom w:val="none" w:sz="0" w:space="0" w:color="auto"/>
        <w:right w:val="none" w:sz="0" w:space="0" w:color="auto"/>
      </w:divBdr>
    </w:div>
    <w:div w:id="951866531">
      <w:bodyDiv w:val="1"/>
      <w:marLeft w:val="0"/>
      <w:marRight w:val="0"/>
      <w:marTop w:val="0"/>
      <w:marBottom w:val="0"/>
      <w:divBdr>
        <w:top w:val="none" w:sz="0" w:space="0" w:color="auto"/>
        <w:left w:val="none" w:sz="0" w:space="0" w:color="auto"/>
        <w:bottom w:val="none" w:sz="0" w:space="0" w:color="auto"/>
        <w:right w:val="none" w:sz="0" w:space="0" w:color="auto"/>
      </w:divBdr>
    </w:div>
    <w:div w:id="963845707">
      <w:bodyDiv w:val="1"/>
      <w:marLeft w:val="0"/>
      <w:marRight w:val="0"/>
      <w:marTop w:val="0"/>
      <w:marBottom w:val="0"/>
      <w:divBdr>
        <w:top w:val="none" w:sz="0" w:space="0" w:color="auto"/>
        <w:left w:val="none" w:sz="0" w:space="0" w:color="auto"/>
        <w:bottom w:val="none" w:sz="0" w:space="0" w:color="auto"/>
        <w:right w:val="none" w:sz="0" w:space="0" w:color="auto"/>
      </w:divBdr>
    </w:div>
    <w:div w:id="968976323">
      <w:bodyDiv w:val="1"/>
      <w:marLeft w:val="0"/>
      <w:marRight w:val="0"/>
      <w:marTop w:val="0"/>
      <w:marBottom w:val="0"/>
      <w:divBdr>
        <w:top w:val="none" w:sz="0" w:space="0" w:color="auto"/>
        <w:left w:val="none" w:sz="0" w:space="0" w:color="auto"/>
        <w:bottom w:val="none" w:sz="0" w:space="0" w:color="auto"/>
        <w:right w:val="none" w:sz="0" w:space="0" w:color="auto"/>
      </w:divBdr>
    </w:div>
    <w:div w:id="988288606">
      <w:bodyDiv w:val="1"/>
      <w:marLeft w:val="0"/>
      <w:marRight w:val="0"/>
      <w:marTop w:val="0"/>
      <w:marBottom w:val="0"/>
      <w:divBdr>
        <w:top w:val="none" w:sz="0" w:space="0" w:color="auto"/>
        <w:left w:val="none" w:sz="0" w:space="0" w:color="auto"/>
        <w:bottom w:val="none" w:sz="0" w:space="0" w:color="auto"/>
        <w:right w:val="none" w:sz="0" w:space="0" w:color="auto"/>
      </w:divBdr>
    </w:div>
    <w:div w:id="1004742433">
      <w:bodyDiv w:val="1"/>
      <w:marLeft w:val="0"/>
      <w:marRight w:val="0"/>
      <w:marTop w:val="0"/>
      <w:marBottom w:val="0"/>
      <w:divBdr>
        <w:top w:val="none" w:sz="0" w:space="0" w:color="auto"/>
        <w:left w:val="none" w:sz="0" w:space="0" w:color="auto"/>
        <w:bottom w:val="none" w:sz="0" w:space="0" w:color="auto"/>
        <w:right w:val="none" w:sz="0" w:space="0" w:color="auto"/>
      </w:divBdr>
    </w:div>
    <w:div w:id="1011908289">
      <w:bodyDiv w:val="1"/>
      <w:marLeft w:val="0"/>
      <w:marRight w:val="0"/>
      <w:marTop w:val="0"/>
      <w:marBottom w:val="0"/>
      <w:divBdr>
        <w:top w:val="none" w:sz="0" w:space="0" w:color="auto"/>
        <w:left w:val="none" w:sz="0" w:space="0" w:color="auto"/>
        <w:bottom w:val="none" w:sz="0" w:space="0" w:color="auto"/>
        <w:right w:val="none" w:sz="0" w:space="0" w:color="auto"/>
      </w:divBdr>
    </w:div>
    <w:div w:id="1018311565">
      <w:bodyDiv w:val="1"/>
      <w:marLeft w:val="0"/>
      <w:marRight w:val="0"/>
      <w:marTop w:val="0"/>
      <w:marBottom w:val="0"/>
      <w:divBdr>
        <w:top w:val="none" w:sz="0" w:space="0" w:color="auto"/>
        <w:left w:val="none" w:sz="0" w:space="0" w:color="auto"/>
        <w:bottom w:val="none" w:sz="0" w:space="0" w:color="auto"/>
        <w:right w:val="none" w:sz="0" w:space="0" w:color="auto"/>
      </w:divBdr>
    </w:div>
    <w:div w:id="1057555233">
      <w:bodyDiv w:val="1"/>
      <w:marLeft w:val="0"/>
      <w:marRight w:val="0"/>
      <w:marTop w:val="0"/>
      <w:marBottom w:val="0"/>
      <w:divBdr>
        <w:top w:val="none" w:sz="0" w:space="0" w:color="auto"/>
        <w:left w:val="none" w:sz="0" w:space="0" w:color="auto"/>
        <w:bottom w:val="none" w:sz="0" w:space="0" w:color="auto"/>
        <w:right w:val="none" w:sz="0" w:space="0" w:color="auto"/>
      </w:divBdr>
    </w:div>
    <w:div w:id="1058091991">
      <w:bodyDiv w:val="1"/>
      <w:marLeft w:val="0"/>
      <w:marRight w:val="0"/>
      <w:marTop w:val="0"/>
      <w:marBottom w:val="0"/>
      <w:divBdr>
        <w:top w:val="none" w:sz="0" w:space="0" w:color="auto"/>
        <w:left w:val="none" w:sz="0" w:space="0" w:color="auto"/>
        <w:bottom w:val="none" w:sz="0" w:space="0" w:color="auto"/>
        <w:right w:val="none" w:sz="0" w:space="0" w:color="auto"/>
      </w:divBdr>
    </w:div>
    <w:div w:id="1067072134">
      <w:bodyDiv w:val="1"/>
      <w:marLeft w:val="0"/>
      <w:marRight w:val="0"/>
      <w:marTop w:val="0"/>
      <w:marBottom w:val="0"/>
      <w:divBdr>
        <w:top w:val="none" w:sz="0" w:space="0" w:color="auto"/>
        <w:left w:val="none" w:sz="0" w:space="0" w:color="auto"/>
        <w:bottom w:val="none" w:sz="0" w:space="0" w:color="auto"/>
        <w:right w:val="none" w:sz="0" w:space="0" w:color="auto"/>
      </w:divBdr>
      <w:divsChild>
        <w:div w:id="591549538">
          <w:marLeft w:val="0"/>
          <w:marRight w:val="0"/>
          <w:marTop w:val="0"/>
          <w:marBottom w:val="0"/>
          <w:divBdr>
            <w:top w:val="none" w:sz="0" w:space="0" w:color="auto"/>
            <w:left w:val="none" w:sz="0" w:space="0" w:color="auto"/>
            <w:bottom w:val="none" w:sz="0" w:space="0" w:color="auto"/>
            <w:right w:val="none" w:sz="0" w:space="0" w:color="auto"/>
          </w:divBdr>
        </w:div>
        <w:div w:id="612251563">
          <w:marLeft w:val="0"/>
          <w:marRight w:val="0"/>
          <w:marTop w:val="0"/>
          <w:marBottom w:val="0"/>
          <w:divBdr>
            <w:top w:val="none" w:sz="0" w:space="0" w:color="auto"/>
            <w:left w:val="none" w:sz="0" w:space="0" w:color="auto"/>
            <w:bottom w:val="none" w:sz="0" w:space="0" w:color="auto"/>
            <w:right w:val="none" w:sz="0" w:space="0" w:color="auto"/>
          </w:divBdr>
        </w:div>
        <w:div w:id="1491017078">
          <w:marLeft w:val="0"/>
          <w:marRight w:val="0"/>
          <w:marTop w:val="0"/>
          <w:marBottom w:val="0"/>
          <w:divBdr>
            <w:top w:val="none" w:sz="0" w:space="0" w:color="auto"/>
            <w:left w:val="none" w:sz="0" w:space="0" w:color="auto"/>
            <w:bottom w:val="none" w:sz="0" w:space="0" w:color="auto"/>
            <w:right w:val="none" w:sz="0" w:space="0" w:color="auto"/>
          </w:divBdr>
        </w:div>
      </w:divsChild>
    </w:div>
    <w:div w:id="1068848285">
      <w:bodyDiv w:val="1"/>
      <w:marLeft w:val="0"/>
      <w:marRight w:val="0"/>
      <w:marTop w:val="0"/>
      <w:marBottom w:val="0"/>
      <w:divBdr>
        <w:top w:val="none" w:sz="0" w:space="0" w:color="auto"/>
        <w:left w:val="none" w:sz="0" w:space="0" w:color="auto"/>
        <w:bottom w:val="none" w:sz="0" w:space="0" w:color="auto"/>
        <w:right w:val="none" w:sz="0" w:space="0" w:color="auto"/>
      </w:divBdr>
    </w:div>
    <w:div w:id="1083527134">
      <w:bodyDiv w:val="1"/>
      <w:marLeft w:val="0"/>
      <w:marRight w:val="0"/>
      <w:marTop w:val="0"/>
      <w:marBottom w:val="0"/>
      <w:divBdr>
        <w:top w:val="none" w:sz="0" w:space="0" w:color="auto"/>
        <w:left w:val="none" w:sz="0" w:space="0" w:color="auto"/>
        <w:bottom w:val="none" w:sz="0" w:space="0" w:color="auto"/>
        <w:right w:val="none" w:sz="0" w:space="0" w:color="auto"/>
      </w:divBdr>
    </w:div>
    <w:div w:id="1084497573">
      <w:bodyDiv w:val="1"/>
      <w:marLeft w:val="0"/>
      <w:marRight w:val="0"/>
      <w:marTop w:val="0"/>
      <w:marBottom w:val="0"/>
      <w:divBdr>
        <w:top w:val="none" w:sz="0" w:space="0" w:color="auto"/>
        <w:left w:val="none" w:sz="0" w:space="0" w:color="auto"/>
        <w:bottom w:val="none" w:sz="0" w:space="0" w:color="auto"/>
        <w:right w:val="none" w:sz="0" w:space="0" w:color="auto"/>
      </w:divBdr>
    </w:div>
    <w:div w:id="1099520496">
      <w:bodyDiv w:val="1"/>
      <w:marLeft w:val="0"/>
      <w:marRight w:val="0"/>
      <w:marTop w:val="0"/>
      <w:marBottom w:val="0"/>
      <w:divBdr>
        <w:top w:val="none" w:sz="0" w:space="0" w:color="auto"/>
        <w:left w:val="none" w:sz="0" w:space="0" w:color="auto"/>
        <w:bottom w:val="none" w:sz="0" w:space="0" w:color="auto"/>
        <w:right w:val="none" w:sz="0" w:space="0" w:color="auto"/>
      </w:divBdr>
    </w:div>
    <w:div w:id="1133136996">
      <w:bodyDiv w:val="1"/>
      <w:marLeft w:val="0"/>
      <w:marRight w:val="0"/>
      <w:marTop w:val="0"/>
      <w:marBottom w:val="0"/>
      <w:divBdr>
        <w:top w:val="none" w:sz="0" w:space="0" w:color="auto"/>
        <w:left w:val="none" w:sz="0" w:space="0" w:color="auto"/>
        <w:bottom w:val="none" w:sz="0" w:space="0" w:color="auto"/>
        <w:right w:val="none" w:sz="0" w:space="0" w:color="auto"/>
      </w:divBdr>
    </w:div>
    <w:div w:id="1135371253">
      <w:bodyDiv w:val="1"/>
      <w:marLeft w:val="0"/>
      <w:marRight w:val="0"/>
      <w:marTop w:val="0"/>
      <w:marBottom w:val="0"/>
      <w:divBdr>
        <w:top w:val="none" w:sz="0" w:space="0" w:color="auto"/>
        <w:left w:val="none" w:sz="0" w:space="0" w:color="auto"/>
        <w:bottom w:val="none" w:sz="0" w:space="0" w:color="auto"/>
        <w:right w:val="none" w:sz="0" w:space="0" w:color="auto"/>
      </w:divBdr>
    </w:div>
    <w:div w:id="1140614056">
      <w:bodyDiv w:val="1"/>
      <w:marLeft w:val="0"/>
      <w:marRight w:val="0"/>
      <w:marTop w:val="0"/>
      <w:marBottom w:val="0"/>
      <w:divBdr>
        <w:top w:val="none" w:sz="0" w:space="0" w:color="auto"/>
        <w:left w:val="none" w:sz="0" w:space="0" w:color="auto"/>
        <w:bottom w:val="none" w:sz="0" w:space="0" w:color="auto"/>
        <w:right w:val="none" w:sz="0" w:space="0" w:color="auto"/>
      </w:divBdr>
    </w:div>
    <w:div w:id="1141270516">
      <w:bodyDiv w:val="1"/>
      <w:marLeft w:val="0"/>
      <w:marRight w:val="0"/>
      <w:marTop w:val="0"/>
      <w:marBottom w:val="0"/>
      <w:divBdr>
        <w:top w:val="none" w:sz="0" w:space="0" w:color="auto"/>
        <w:left w:val="none" w:sz="0" w:space="0" w:color="auto"/>
        <w:bottom w:val="none" w:sz="0" w:space="0" w:color="auto"/>
        <w:right w:val="none" w:sz="0" w:space="0" w:color="auto"/>
      </w:divBdr>
      <w:divsChild>
        <w:div w:id="208148409">
          <w:marLeft w:val="0"/>
          <w:marRight w:val="0"/>
          <w:marTop w:val="0"/>
          <w:marBottom w:val="0"/>
          <w:divBdr>
            <w:top w:val="none" w:sz="0" w:space="0" w:color="auto"/>
            <w:left w:val="none" w:sz="0" w:space="0" w:color="auto"/>
            <w:bottom w:val="none" w:sz="0" w:space="0" w:color="auto"/>
            <w:right w:val="none" w:sz="0" w:space="0" w:color="auto"/>
          </w:divBdr>
        </w:div>
        <w:div w:id="530145629">
          <w:marLeft w:val="0"/>
          <w:marRight w:val="0"/>
          <w:marTop w:val="0"/>
          <w:marBottom w:val="0"/>
          <w:divBdr>
            <w:top w:val="none" w:sz="0" w:space="0" w:color="auto"/>
            <w:left w:val="none" w:sz="0" w:space="0" w:color="auto"/>
            <w:bottom w:val="none" w:sz="0" w:space="0" w:color="auto"/>
            <w:right w:val="none" w:sz="0" w:space="0" w:color="auto"/>
          </w:divBdr>
          <w:divsChild>
            <w:div w:id="864101264">
              <w:marLeft w:val="0"/>
              <w:marRight w:val="0"/>
              <w:marTop w:val="0"/>
              <w:marBottom w:val="0"/>
              <w:divBdr>
                <w:top w:val="none" w:sz="0" w:space="0" w:color="auto"/>
                <w:left w:val="none" w:sz="0" w:space="0" w:color="auto"/>
                <w:bottom w:val="none" w:sz="0" w:space="0" w:color="auto"/>
                <w:right w:val="none" w:sz="0" w:space="0" w:color="auto"/>
              </w:divBdr>
            </w:div>
            <w:div w:id="13158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5590">
      <w:bodyDiv w:val="1"/>
      <w:marLeft w:val="0"/>
      <w:marRight w:val="0"/>
      <w:marTop w:val="0"/>
      <w:marBottom w:val="0"/>
      <w:divBdr>
        <w:top w:val="none" w:sz="0" w:space="0" w:color="auto"/>
        <w:left w:val="none" w:sz="0" w:space="0" w:color="auto"/>
        <w:bottom w:val="none" w:sz="0" w:space="0" w:color="auto"/>
        <w:right w:val="none" w:sz="0" w:space="0" w:color="auto"/>
      </w:divBdr>
    </w:div>
    <w:div w:id="1168442697">
      <w:bodyDiv w:val="1"/>
      <w:marLeft w:val="0"/>
      <w:marRight w:val="0"/>
      <w:marTop w:val="0"/>
      <w:marBottom w:val="0"/>
      <w:divBdr>
        <w:top w:val="none" w:sz="0" w:space="0" w:color="auto"/>
        <w:left w:val="none" w:sz="0" w:space="0" w:color="auto"/>
        <w:bottom w:val="none" w:sz="0" w:space="0" w:color="auto"/>
        <w:right w:val="none" w:sz="0" w:space="0" w:color="auto"/>
      </w:divBdr>
    </w:div>
    <w:div w:id="1199465849">
      <w:bodyDiv w:val="1"/>
      <w:marLeft w:val="0"/>
      <w:marRight w:val="0"/>
      <w:marTop w:val="0"/>
      <w:marBottom w:val="0"/>
      <w:divBdr>
        <w:top w:val="none" w:sz="0" w:space="0" w:color="auto"/>
        <w:left w:val="none" w:sz="0" w:space="0" w:color="auto"/>
        <w:bottom w:val="none" w:sz="0" w:space="0" w:color="auto"/>
        <w:right w:val="none" w:sz="0" w:space="0" w:color="auto"/>
      </w:divBdr>
    </w:div>
    <w:div w:id="1222786824">
      <w:bodyDiv w:val="1"/>
      <w:marLeft w:val="0"/>
      <w:marRight w:val="0"/>
      <w:marTop w:val="0"/>
      <w:marBottom w:val="0"/>
      <w:divBdr>
        <w:top w:val="none" w:sz="0" w:space="0" w:color="auto"/>
        <w:left w:val="none" w:sz="0" w:space="0" w:color="auto"/>
        <w:bottom w:val="none" w:sz="0" w:space="0" w:color="auto"/>
        <w:right w:val="none" w:sz="0" w:space="0" w:color="auto"/>
      </w:divBdr>
    </w:div>
    <w:div w:id="1229345857">
      <w:bodyDiv w:val="1"/>
      <w:marLeft w:val="0"/>
      <w:marRight w:val="0"/>
      <w:marTop w:val="0"/>
      <w:marBottom w:val="0"/>
      <w:divBdr>
        <w:top w:val="none" w:sz="0" w:space="0" w:color="auto"/>
        <w:left w:val="none" w:sz="0" w:space="0" w:color="auto"/>
        <w:bottom w:val="none" w:sz="0" w:space="0" w:color="auto"/>
        <w:right w:val="none" w:sz="0" w:space="0" w:color="auto"/>
      </w:divBdr>
    </w:div>
    <w:div w:id="1234701769">
      <w:bodyDiv w:val="1"/>
      <w:marLeft w:val="0"/>
      <w:marRight w:val="0"/>
      <w:marTop w:val="0"/>
      <w:marBottom w:val="0"/>
      <w:divBdr>
        <w:top w:val="none" w:sz="0" w:space="0" w:color="auto"/>
        <w:left w:val="none" w:sz="0" w:space="0" w:color="auto"/>
        <w:bottom w:val="none" w:sz="0" w:space="0" w:color="auto"/>
        <w:right w:val="none" w:sz="0" w:space="0" w:color="auto"/>
      </w:divBdr>
    </w:div>
    <w:div w:id="1252425313">
      <w:bodyDiv w:val="1"/>
      <w:marLeft w:val="0"/>
      <w:marRight w:val="0"/>
      <w:marTop w:val="0"/>
      <w:marBottom w:val="0"/>
      <w:divBdr>
        <w:top w:val="none" w:sz="0" w:space="0" w:color="auto"/>
        <w:left w:val="none" w:sz="0" w:space="0" w:color="auto"/>
        <w:bottom w:val="none" w:sz="0" w:space="0" w:color="auto"/>
        <w:right w:val="none" w:sz="0" w:space="0" w:color="auto"/>
      </w:divBdr>
    </w:div>
    <w:div w:id="1261527994">
      <w:bodyDiv w:val="1"/>
      <w:marLeft w:val="0"/>
      <w:marRight w:val="0"/>
      <w:marTop w:val="0"/>
      <w:marBottom w:val="0"/>
      <w:divBdr>
        <w:top w:val="none" w:sz="0" w:space="0" w:color="auto"/>
        <w:left w:val="none" w:sz="0" w:space="0" w:color="auto"/>
        <w:bottom w:val="none" w:sz="0" w:space="0" w:color="auto"/>
        <w:right w:val="none" w:sz="0" w:space="0" w:color="auto"/>
      </w:divBdr>
    </w:div>
    <w:div w:id="1263491368">
      <w:bodyDiv w:val="1"/>
      <w:marLeft w:val="0"/>
      <w:marRight w:val="0"/>
      <w:marTop w:val="0"/>
      <w:marBottom w:val="0"/>
      <w:divBdr>
        <w:top w:val="none" w:sz="0" w:space="0" w:color="auto"/>
        <w:left w:val="none" w:sz="0" w:space="0" w:color="auto"/>
        <w:bottom w:val="none" w:sz="0" w:space="0" w:color="auto"/>
        <w:right w:val="none" w:sz="0" w:space="0" w:color="auto"/>
      </w:divBdr>
    </w:div>
    <w:div w:id="1271473266">
      <w:bodyDiv w:val="1"/>
      <w:marLeft w:val="0"/>
      <w:marRight w:val="0"/>
      <w:marTop w:val="0"/>
      <w:marBottom w:val="0"/>
      <w:divBdr>
        <w:top w:val="none" w:sz="0" w:space="0" w:color="auto"/>
        <w:left w:val="none" w:sz="0" w:space="0" w:color="auto"/>
        <w:bottom w:val="none" w:sz="0" w:space="0" w:color="auto"/>
        <w:right w:val="none" w:sz="0" w:space="0" w:color="auto"/>
      </w:divBdr>
    </w:div>
    <w:div w:id="1275595163">
      <w:bodyDiv w:val="1"/>
      <w:marLeft w:val="0"/>
      <w:marRight w:val="0"/>
      <w:marTop w:val="0"/>
      <w:marBottom w:val="0"/>
      <w:divBdr>
        <w:top w:val="none" w:sz="0" w:space="0" w:color="auto"/>
        <w:left w:val="none" w:sz="0" w:space="0" w:color="auto"/>
        <w:bottom w:val="none" w:sz="0" w:space="0" w:color="auto"/>
        <w:right w:val="none" w:sz="0" w:space="0" w:color="auto"/>
      </w:divBdr>
    </w:div>
    <w:div w:id="1301808153">
      <w:bodyDiv w:val="1"/>
      <w:marLeft w:val="0"/>
      <w:marRight w:val="0"/>
      <w:marTop w:val="0"/>
      <w:marBottom w:val="0"/>
      <w:divBdr>
        <w:top w:val="none" w:sz="0" w:space="0" w:color="auto"/>
        <w:left w:val="none" w:sz="0" w:space="0" w:color="auto"/>
        <w:bottom w:val="none" w:sz="0" w:space="0" w:color="auto"/>
        <w:right w:val="none" w:sz="0" w:space="0" w:color="auto"/>
      </w:divBdr>
    </w:div>
    <w:div w:id="1317563672">
      <w:bodyDiv w:val="1"/>
      <w:marLeft w:val="0"/>
      <w:marRight w:val="0"/>
      <w:marTop w:val="0"/>
      <w:marBottom w:val="0"/>
      <w:divBdr>
        <w:top w:val="none" w:sz="0" w:space="0" w:color="auto"/>
        <w:left w:val="none" w:sz="0" w:space="0" w:color="auto"/>
        <w:bottom w:val="none" w:sz="0" w:space="0" w:color="auto"/>
        <w:right w:val="none" w:sz="0" w:space="0" w:color="auto"/>
      </w:divBdr>
    </w:div>
    <w:div w:id="1323116445">
      <w:bodyDiv w:val="1"/>
      <w:marLeft w:val="0"/>
      <w:marRight w:val="0"/>
      <w:marTop w:val="0"/>
      <w:marBottom w:val="0"/>
      <w:divBdr>
        <w:top w:val="none" w:sz="0" w:space="0" w:color="auto"/>
        <w:left w:val="none" w:sz="0" w:space="0" w:color="auto"/>
        <w:bottom w:val="none" w:sz="0" w:space="0" w:color="auto"/>
        <w:right w:val="none" w:sz="0" w:space="0" w:color="auto"/>
      </w:divBdr>
    </w:div>
    <w:div w:id="1357081037">
      <w:bodyDiv w:val="1"/>
      <w:marLeft w:val="0"/>
      <w:marRight w:val="0"/>
      <w:marTop w:val="0"/>
      <w:marBottom w:val="0"/>
      <w:divBdr>
        <w:top w:val="none" w:sz="0" w:space="0" w:color="auto"/>
        <w:left w:val="none" w:sz="0" w:space="0" w:color="auto"/>
        <w:bottom w:val="none" w:sz="0" w:space="0" w:color="auto"/>
        <w:right w:val="none" w:sz="0" w:space="0" w:color="auto"/>
      </w:divBdr>
    </w:div>
    <w:div w:id="1386417339">
      <w:bodyDiv w:val="1"/>
      <w:marLeft w:val="0"/>
      <w:marRight w:val="0"/>
      <w:marTop w:val="0"/>
      <w:marBottom w:val="0"/>
      <w:divBdr>
        <w:top w:val="none" w:sz="0" w:space="0" w:color="auto"/>
        <w:left w:val="none" w:sz="0" w:space="0" w:color="auto"/>
        <w:bottom w:val="none" w:sz="0" w:space="0" w:color="auto"/>
        <w:right w:val="none" w:sz="0" w:space="0" w:color="auto"/>
      </w:divBdr>
    </w:div>
    <w:div w:id="1387069948">
      <w:bodyDiv w:val="1"/>
      <w:marLeft w:val="0"/>
      <w:marRight w:val="0"/>
      <w:marTop w:val="0"/>
      <w:marBottom w:val="0"/>
      <w:divBdr>
        <w:top w:val="none" w:sz="0" w:space="0" w:color="auto"/>
        <w:left w:val="none" w:sz="0" w:space="0" w:color="auto"/>
        <w:bottom w:val="none" w:sz="0" w:space="0" w:color="auto"/>
        <w:right w:val="none" w:sz="0" w:space="0" w:color="auto"/>
      </w:divBdr>
    </w:div>
    <w:div w:id="1398360403">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sChild>
        <w:div w:id="181405376">
          <w:marLeft w:val="0"/>
          <w:marRight w:val="0"/>
          <w:marTop w:val="0"/>
          <w:marBottom w:val="0"/>
          <w:divBdr>
            <w:top w:val="none" w:sz="0" w:space="0" w:color="auto"/>
            <w:left w:val="none" w:sz="0" w:space="0" w:color="auto"/>
            <w:bottom w:val="none" w:sz="0" w:space="0" w:color="auto"/>
            <w:right w:val="none" w:sz="0" w:space="0" w:color="auto"/>
          </w:divBdr>
        </w:div>
        <w:div w:id="369838572">
          <w:marLeft w:val="0"/>
          <w:marRight w:val="0"/>
          <w:marTop w:val="0"/>
          <w:marBottom w:val="0"/>
          <w:divBdr>
            <w:top w:val="none" w:sz="0" w:space="0" w:color="auto"/>
            <w:left w:val="none" w:sz="0" w:space="0" w:color="auto"/>
            <w:bottom w:val="none" w:sz="0" w:space="0" w:color="auto"/>
            <w:right w:val="none" w:sz="0" w:space="0" w:color="auto"/>
          </w:divBdr>
        </w:div>
        <w:div w:id="399451911">
          <w:marLeft w:val="0"/>
          <w:marRight w:val="0"/>
          <w:marTop w:val="0"/>
          <w:marBottom w:val="0"/>
          <w:divBdr>
            <w:top w:val="none" w:sz="0" w:space="0" w:color="auto"/>
            <w:left w:val="none" w:sz="0" w:space="0" w:color="auto"/>
            <w:bottom w:val="none" w:sz="0" w:space="0" w:color="auto"/>
            <w:right w:val="none" w:sz="0" w:space="0" w:color="auto"/>
          </w:divBdr>
        </w:div>
        <w:div w:id="1905141983">
          <w:marLeft w:val="0"/>
          <w:marRight w:val="0"/>
          <w:marTop w:val="0"/>
          <w:marBottom w:val="0"/>
          <w:divBdr>
            <w:top w:val="none" w:sz="0" w:space="0" w:color="auto"/>
            <w:left w:val="none" w:sz="0" w:space="0" w:color="auto"/>
            <w:bottom w:val="none" w:sz="0" w:space="0" w:color="auto"/>
            <w:right w:val="none" w:sz="0" w:space="0" w:color="auto"/>
          </w:divBdr>
        </w:div>
        <w:div w:id="1918008693">
          <w:marLeft w:val="0"/>
          <w:marRight w:val="0"/>
          <w:marTop w:val="0"/>
          <w:marBottom w:val="0"/>
          <w:divBdr>
            <w:top w:val="none" w:sz="0" w:space="0" w:color="auto"/>
            <w:left w:val="none" w:sz="0" w:space="0" w:color="auto"/>
            <w:bottom w:val="none" w:sz="0" w:space="0" w:color="auto"/>
            <w:right w:val="none" w:sz="0" w:space="0" w:color="auto"/>
          </w:divBdr>
        </w:div>
      </w:divsChild>
    </w:div>
    <w:div w:id="1412968566">
      <w:bodyDiv w:val="1"/>
      <w:marLeft w:val="0"/>
      <w:marRight w:val="0"/>
      <w:marTop w:val="0"/>
      <w:marBottom w:val="0"/>
      <w:divBdr>
        <w:top w:val="none" w:sz="0" w:space="0" w:color="auto"/>
        <w:left w:val="none" w:sz="0" w:space="0" w:color="auto"/>
        <w:bottom w:val="none" w:sz="0" w:space="0" w:color="auto"/>
        <w:right w:val="none" w:sz="0" w:space="0" w:color="auto"/>
      </w:divBdr>
    </w:div>
    <w:div w:id="1459301079">
      <w:bodyDiv w:val="1"/>
      <w:marLeft w:val="0"/>
      <w:marRight w:val="0"/>
      <w:marTop w:val="0"/>
      <w:marBottom w:val="0"/>
      <w:divBdr>
        <w:top w:val="none" w:sz="0" w:space="0" w:color="auto"/>
        <w:left w:val="none" w:sz="0" w:space="0" w:color="auto"/>
        <w:bottom w:val="none" w:sz="0" w:space="0" w:color="auto"/>
        <w:right w:val="none" w:sz="0" w:space="0" w:color="auto"/>
      </w:divBdr>
    </w:div>
    <w:div w:id="1464731870">
      <w:bodyDiv w:val="1"/>
      <w:marLeft w:val="0"/>
      <w:marRight w:val="0"/>
      <w:marTop w:val="0"/>
      <w:marBottom w:val="0"/>
      <w:divBdr>
        <w:top w:val="none" w:sz="0" w:space="0" w:color="auto"/>
        <w:left w:val="none" w:sz="0" w:space="0" w:color="auto"/>
        <w:bottom w:val="none" w:sz="0" w:space="0" w:color="auto"/>
        <w:right w:val="none" w:sz="0" w:space="0" w:color="auto"/>
      </w:divBdr>
    </w:div>
    <w:div w:id="1478650430">
      <w:bodyDiv w:val="1"/>
      <w:marLeft w:val="0"/>
      <w:marRight w:val="0"/>
      <w:marTop w:val="0"/>
      <w:marBottom w:val="0"/>
      <w:divBdr>
        <w:top w:val="none" w:sz="0" w:space="0" w:color="auto"/>
        <w:left w:val="none" w:sz="0" w:space="0" w:color="auto"/>
        <w:bottom w:val="none" w:sz="0" w:space="0" w:color="auto"/>
        <w:right w:val="none" w:sz="0" w:space="0" w:color="auto"/>
      </w:divBdr>
    </w:div>
    <w:div w:id="1497383766">
      <w:bodyDiv w:val="1"/>
      <w:marLeft w:val="0"/>
      <w:marRight w:val="0"/>
      <w:marTop w:val="0"/>
      <w:marBottom w:val="0"/>
      <w:divBdr>
        <w:top w:val="none" w:sz="0" w:space="0" w:color="auto"/>
        <w:left w:val="none" w:sz="0" w:space="0" w:color="auto"/>
        <w:bottom w:val="none" w:sz="0" w:space="0" w:color="auto"/>
        <w:right w:val="none" w:sz="0" w:space="0" w:color="auto"/>
      </w:divBdr>
      <w:divsChild>
        <w:div w:id="282884498">
          <w:marLeft w:val="1267"/>
          <w:marRight w:val="0"/>
          <w:marTop w:val="0"/>
          <w:marBottom w:val="120"/>
          <w:divBdr>
            <w:top w:val="none" w:sz="0" w:space="0" w:color="auto"/>
            <w:left w:val="none" w:sz="0" w:space="0" w:color="auto"/>
            <w:bottom w:val="none" w:sz="0" w:space="0" w:color="auto"/>
            <w:right w:val="none" w:sz="0" w:space="0" w:color="auto"/>
          </w:divBdr>
        </w:div>
        <w:div w:id="574322949">
          <w:marLeft w:val="1267"/>
          <w:marRight w:val="0"/>
          <w:marTop w:val="0"/>
          <w:marBottom w:val="120"/>
          <w:divBdr>
            <w:top w:val="none" w:sz="0" w:space="0" w:color="auto"/>
            <w:left w:val="none" w:sz="0" w:space="0" w:color="auto"/>
            <w:bottom w:val="none" w:sz="0" w:space="0" w:color="auto"/>
            <w:right w:val="none" w:sz="0" w:space="0" w:color="auto"/>
          </w:divBdr>
        </w:div>
        <w:div w:id="725186203">
          <w:marLeft w:val="1267"/>
          <w:marRight w:val="0"/>
          <w:marTop w:val="0"/>
          <w:marBottom w:val="120"/>
          <w:divBdr>
            <w:top w:val="none" w:sz="0" w:space="0" w:color="auto"/>
            <w:left w:val="none" w:sz="0" w:space="0" w:color="auto"/>
            <w:bottom w:val="none" w:sz="0" w:space="0" w:color="auto"/>
            <w:right w:val="none" w:sz="0" w:space="0" w:color="auto"/>
          </w:divBdr>
        </w:div>
        <w:div w:id="952902200">
          <w:marLeft w:val="1267"/>
          <w:marRight w:val="0"/>
          <w:marTop w:val="0"/>
          <w:marBottom w:val="120"/>
          <w:divBdr>
            <w:top w:val="none" w:sz="0" w:space="0" w:color="auto"/>
            <w:left w:val="none" w:sz="0" w:space="0" w:color="auto"/>
            <w:bottom w:val="none" w:sz="0" w:space="0" w:color="auto"/>
            <w:right w:val="none" w:sz="0" w:space="0" w:color="auto"/>
          </w:divBdr>
        </w:div>
        <w:div w:id="1331834442">
          <w:marLeft w:val="1267"/>
          <w:marRight w:val="0"/>
          <w:marTop w:val="0"/>
          <w:marBottom w:val="120"/>
          <w:divBdr>
            <w:top w:val="none" w:sz="0" w:space="0" w:color="auto"/>
            <w:left w:val="none" w:sz="0" w:space="0" w:color="auto"/>
            <w:bottom w:val="none" w:sz="0" w:space="0" w:color="auto"/>
            <w:right w:val="none" w:sz="0" w:space="0" w:color="auto"/>
          </w:divBdr>
        </w:div>
        <w:div w:id="2008366465">
          <w:marLeft w:val="1267"/>
          <w:marRight w:val="0"/>
          <w:marTop w:val="0"/>
          <w:marBottom w:val="120"/>
          <w:divBdr>
            <w:top w:val="none" w:sz="0" w:space="0" w:color="auto"/>
            <w:left w:val="none" w:sz="0" w:space="0" w:color="auto"/>
            <w:bottom w:val="none" w:sz="0" w:space="0" w:color="auto"/>
            <w:right w:val="none" w:sz="0" w:space="0" w:color="auto"/>
          </w:divBdr>
        </w:div>
      </w:divsChild>
    </w:div>
    <w:div w:id="1508255333">
      <w:bodyDiv w:val="1"/>
      <w:marLeft w:val="0"/>
      <w:marRight w:val="0"/>
      <w:marTop w:val="0"/>
      <w:marBottom w:val="0"/>
      <w:divBdr>
        <w:top w:val="none" w:sz="0" w:space="0" w:color="auto"/>
        <w:left w:val="none" w:sz="0" w:space="0" w:color="auto"/>
        <w:bottom w:val="none" w:sz="0" w:space="0" w:color="auto"/>
        <w:right w:val="none" w:sz="0" w:space="0" w:color="auto"/>
      </w:divBdr>
    </w:div>
    <w:div w:id="1544370593">
      <w:bodyDiv w:val="1"/>
      <w:marLeft w:val="0"/>
      <w:marRight w:val="0"/>
      <w:marTop w:val="0"/>
      <w:marBottom w:val="0"/>
      <w:divBdr>
        <w:top w:val="none" w:sz="0" w:space="0" w:color="auto"/>
        <w:left w:val="none" w:sz="0" w:space="0" w:color="auto"/>
        <w:bottom w:val="none" w:sz="0" w:space="0" w:color="auto"/>
        <w:right w:val="none" w:sz="0" w:space="0" w:color="auto"/>
      </w:divBdr>
    </w:div>
    <w:div w:id="1562212279">
      <w:bodyDiv w:val="1"/>
      <w:marLeft w:val="0"/>
      <w:marRight w:val="0"/>
      <w:marTop w:val="0"/>
      <w:marBottom w:val="0"/>
      <w:divBdr>
        <w:top w:val="none" w:sz="0" w:space="0" w:color="auto"/>
        <w:left w:val="none" w:sz="0" w:space="0" w:color="auto"/>
        <w:bottom w:val="none" w:sz="0" w:space="0" w:color="auto"/>
        <w:right w:val="none" w:sz="0" w:space="0" w:color="auto"/>
      </w:divBdr>
    </w:div>
    <w:div w:id="1588727516">
      <w:bodyDiv w:val="1"/>
      <w:marLeft w:val="0"/>
      <w:marRight w:val="0"/>
      <w:marTop w:val="0"/>
      <w:marBottom w:val="0"/>
      <w:divBdr>
        <w:top w:val="none" w:sz="0" w:space="0" w:color="auto"/>
        <w:left w:val="none" w:sz="0" w:space="0" w:color="auto"/>
        <w:bottom w:val="none" w:sz="0" w:space="0" w:color="auto"/>
        <w:right w:val="none" w:sz="0" w:space="0" w:color="auto"/>
      </w:divBdr>
    </w:div>
    <w:div w:id="1596405028">
      <w:bodyDiv w:val="1"/>
      <w:marLeft w:val="0"/>
      <w:marRight w:val="0"/>
      <w:marTop w:val="0"/>
      <w:marBottom w:val="0"/>
      <w:divBdr>
        <w:top w:val="none" w:sz="0" w:space="0" w:color="auto"/>
        <w:left w:val="none" w:sz="0" w:space="0" w:color="auto"/>
        <w:bottom w:val="none" w:sz="0" w:space="0" w:color="auto"/>
        <w:right w:val="none" w:sz="0" w:space="0" w:color="auto"/>
      </w:divBdr>
    </w:div>
    <w:div w:id="1614242652">
      <w:bodyDiv w:val="1"/>
      <w:marLeft w:val="0"/>
      <w:marRight w:val="0"/>
      <w:marTop w:val="0"/>
      <w:marBottom w:val="0"/>
      <w:divBdr>
        <w:top w:val="none" w:sz="0" w:space="0" w:color="auto"/>
        <w:left w:val="none" w:sz="0" w:space="0" w:color="auto"/>
        <w:bottom w:val="none" w:sz="0" w:space="0" w:color="auto"/>
        <w:right w:val="none" w:sz="0" w:space="0" w:color="auto"/>
      </w:divBdr>
    </w:div>
    <w:div w:id="1657300164">
      <w:bodyDiv w:val="1"/>
      <w:marLeft w:val="0"/>
      <w:marRight w:val="0"/>
      <w:marTop w:val="0"/>
      <w:marBottom w:val="0"/>
      <w:divBdr>
        <w:top w:val="none" w:sz="0" w:space="0" w:color="auto"/>
        <w:left w:val="none" w:sz="0" w:space="0" w:color="auto"/>
        <w:bottom w:val="none" w:sz="0" w:space="0" w:color="auto"/>
        <w:right w:val="none" w:sz="0" w:space="0" w:color="auto"/>
      </w:divBdr>
    </w:div>
    <w:div w:id="1672487729">
      <w:bodyDiv w:val="1"/>
      <w:marLeft w:val="0"/>
      <w:marRight w:val="0"/>
      <w:marTop w:val="0"/>
      <w:marBottom w:val="0"/>
      <w:divBdr>
        <w:top w:val="none" w:sz="0" w:space="0" w:color="auto"/>
        <w:left w:val="none" w:sz="0" w:space="0" w:color="auto"/>
        <w:bottom w:val="none" w:sz="0" w:space="0" w:color="auto"/>
        <w:right w:val="none" w:sz="0" w:space="0" w:color="auto"/>
      </w:divBdr>
    </w:div>
    <w:div w:id="1673413492">
      <w:bodyDiv w:val="1"/>
      <w:marLeft w:val="0"/>
      <w:marRight w:val="0"/>
      <w:marTop w:val="0"/>
      <w:marBottom w:val="0"/>
      <w:divBdr>
        <w:top w:val="none" w:sz="0" w:space="0" w:color="auto"/>
        <w:left w:val="none" w:sz="0" w:space="0" w:color="auto"/>
        <w:bottom w:val="none" w:sz="0" w:space="0" w:color="auto"/>
        <w:right w:val="none" w:sz="0" w:space="0" w:color="auto"/>
      </w:divBdr>
    </w:div>
    <w:div w:id="1691834958">
      <w:bodyDiv w:val="1"/>
      <w:marLeft w:val="0"/>
      <w:marRight w:val="0"/>
      <w:marTop w:val="0"/>
      <w:marBottom w:val="0"/>
      <w:divBdr>
        <w:top w:val="none" w:sz="0" w:space="0" w:color="auto"/>
        <w:left w:val="none" w:sz="0" w:space="0" w:color="auto"/>
        <w:bottom w:val="none" w:sz="0" w:space="0" w:color="auto"/>
        <w:right w:val="none" w:sz="0" w:space="0" w:color="auto"/>
      </w:divBdr>
    </w:div>
    <w:div w:id="1707370130">
      <w:bodyDiv w:val="1"/>
      <w:marLeft w:val="0"/>
      <w:marRight w:val="0"/>
      <w:marTop w:val="0"/>
      <w:marBottom w:val="0"/>
      <w:divBdr>
        <w:top w:val="none" w:sz="0" w:space="0" w:color="auto"/>
        <w:left w:val="none" w:sz="0" w:space="0" w:color="auto"/>
        <w:bottom w:val="none" w:sz="0" w:space="0" w:color="auto"/>
        <w:right w:val="none" w:sz="0" w:space="0" w:color="auto"/>
      </w:divBdr>
    </w:div>
    <w:div w:id="1718816046">
      <w:bodyDiv w:val="1"/>
      <w:marLeft w:val="0"/>
      <w:marRight w:val="0"/>
      <w:marTop w:val="0"/>
      <w:marBottom w:val="0"/>
      <w:divBdr>
        <w:top w:val="none" w:sz="0" w:space="0" w:color="auto"/>
        <w:left w:val="none" w:sz="0" w:space="0" w:color="auto"/>
        <w:bottom w:val="none" w:sz="0" w:space="0" w:color="auto"/>
        <w:right w:val="none" w:sz="0" w:space="0" w:color="auto"/>
      </w:divBdr>
    </w:div>
    <w:div w:id="1731809083">
      <w:bodyDiv w:val="1"/>
      <w:marLeft w:val="0"/>
      <w:marRight w:val="0"/>
      <w:marTop w:val="0"/>
      <w:marBottom w:val="0"/>
      <w:divBdr>
        <w:top w:val="none" w:sz="0" w:space="0" w:color="auto"/>
        <w:left w:val="none" w:sz="0" w:space="0" w:color="auto"/>
        <w:bottom w:val="none" w:sz="0" w:space="0" w:color="auto"/>
        <w:right w:val="none" w:sz="0" w:space="0" w:color="auto"/>
      </w:divBdr>
    </w:div>
    <w:div w:id="1732457213">
      <w:bodyDiv w:val="1"/>
      <w:marLeft w:val="0"/>
      <w:marRight w:val="0"/>
      <w:marTop w:val="0"/>
      <w:marBottom w:val="0"/>
      <w:divBdr>
        <w:top w:val="none" w:sz="0" w:space="0" w:color="auto"/>
        <w:left w:val="none" w:sz="0" w:space="0" w:color="auto"/>
        <w:bottom w:val="none" w:sz="0" w:space="0" w:color="auto"/>
        <w:right w:val="none" w:sz="0" w:space="0" w:color="auto"/>
      </w:divBdr>
    </w:div>
    <w:div w:id="1732532082">
      <w:bodyDiv w:val="1"/>
      <w:marLeft w:val="0"/>
      <w:marRight w:val="0"/>
      <w:marTop w:val="0"/>
      <w:marBottom w:val="0"/>
      <w:divBdr>
        <w:top w:val="none" w:sz="0" w:space="0" w:color="auto"/>
        <w:left w:val="none" w:sz="0" w:space="0" w:color="auto"/>
        <w:bottom w:val="none" w:sz="0" w:space="0" w:color="auto"/>
        <w:right w:val="none" w:sz="0" w:space="0" w:color="auto"/>
      </w:divBdr>
    </w:div>
    <w:div w:id="1737244843">
      <w:bodyDiv w:val="1"/>
      <w:marLeft w:val="0"/>
      <w:marRight w:val="0"/>
      <w:marTop w:val="0"/>
      <w:marBottom w:val="0"/>
      <w:divBdr>
        <w:top w:val="none" w:sz="0" w:space="0" w:color="auto"/>
        <w:left w:val="none" w:sz="0" w:space="0" w:color="auto"/>
        <w:bottom w:val="none" w:sz="0" w:space="0" w:color="auto"/>
        <w:right w:val="none" w:sz="0" w:space="0" w:color="auto"/>
      </w:divBdr>
    </w:div>
    <w:div w:id="1739280941">
      <w:bodyDiv w:val="1"/>
      <w:marLeft w:val="0"/>
      <w:marRight w:val="0"/>
      <w:marTop w:val="0"/>
      <w:marBottom w:val="0"/>
      <w:divBdr>
        <w:top w:val="none" w:sz="0" w:space="0" w:color="auto"/>
        <w:left w:val="none" w:sz="0" w:space="0" w:color="auto"/>
        <w:bottom w:val="none" w:sz="0" w:space="0" w:color="auto"/>
        <w:right w:val="none" w:sz="0" w:space="0" w:color="auto"/>
      </w:divBdr>
    </w:div>
    <w:div w:id="1768385706">
      <w:bodyDiv w:val="1"/>
      <w:marLeft w:val="0"/>
      <w:marRight w:val="0"/>
      <w:marTop w:val="0"/>
      <w:marBottom w:val="0"/>
      <w:divBdr>
        <w:top w:val="none" w:sz="0" w:space="0" w:color="auto"/>
        <w:left w:val="none" w:sz="0" w:space="0" w:color="auto"/>
        <w:bottom w:val="none" w:sz="0" w:space="0" w:color="auto"/>
        <w:right w:val="none" w:sz="0" w:space="0" w:color="auto"/>
      </w:divBdr>
    </w:div>
    <w:div w:id="1776778767">
      <w:bodyDiv w:val="1"/>
      <w:marLeft w:val="0"/>
      <w:marRight w:val="0"/>
      <w:marTop w:val="0"/>
      <w:marBottom w:val="0"/>
      <w:divBdr>
        <w:top w:val="none" w:sz="0" w:space="0" w:color="auto"/>
        <w:left w:val="none" w:sz="0" w:space="0" w:color="auto"/>
        <w:bottom w:val="none" w:sz="0" w:space="0" w:color="auto"/>
        <w:right w:val="none" w:sz="0" w:space="0" w:color="auto"/>
      </w:divBdr>
      <w:divsChild>
        <w:div w:id="1971788528">
          <w:marLeft w:val="0"/>
          <w:marRight w:val="0"/>
          <w:marTop w:val="0"/>
          <w:marBottom w:val="0"/>
          <w:divBdr>
            <w:top w:val="none" w:sz="0" w:space="0" w:color="auto"/>
            <w:left w:val="none" w:sz="0" w:space="0" w:color="auto"/>
            <w:bottom w:val="none" w:sz="0" w:space="0" w:color="auto"/>
            <w:right w:val="none" w:sz="0" w:space="0" w:color="auto"/>
          </w:divBdr>
        </w:div>
        <w:div w:id="1976713447">
          <w:marLeft w:val="0"/>
          <w:marRight w:val="0"/>
          <w:marTop w:val="0"/>
          <w:marBottom w:val="0"/>
          <w:divBdr>
            <w:top w:val="none" w:sz="0" w:space="0" w:color="auto"/>
            <w:left w:val="none" w:sz="0" w:space="0" w:color="auto"/>
            <w:bottom w:val="none" w:sz="0" w:space="0" w:color="auto"/>
            <w:right w:val="none" w:sz="0" w:space="0" w:color="auto"/>
          </w:divBdr>
        </w:div>
        <w:div w:id="2017921838">
          <w:marLeft w:val="0"/>
          <w:marRight w:val="0"/>
          <w:marTop w:val="0"/>
          <w:marBottom w:val="0"/>
          <w:divBdr>
            <w:top w:val="none" w:sz="0" w:space="0" w:color="auto"/>
            <w:left w:val="none" w:sz="0" w:space="0" w:color="auto"/>
            <w:bottom w:val="none" w:sz="0" w:space="0" w:color="auto"/>
            <w:right w:val="none" w:sz="0" w:space="0" w:color="auto"/>
          </w:divBdr>
        </w:div>
      </w:divsChild>
    </w:div>
    <w:div w:id="1819102811">
      <w:bodyDiv w:val="1"/>
      <w:marLeft w:val="0"/>
      <w:marRight w:val="0"/>
      <w:marTop w:val="0"/>
      <w:marBottom w:val="0"/>
      <w:divBdr>
        <w:top w:val="none" w:sz="0" w:space="0" w:color="auto"/>
        <w:left w:val="none" w:sz="0" w:space="0" w:color="auto"/>
        <w:bottom w:val="none" w:sz="0" w:space="0" w:color="auto"/>
        <w:right w:val="none" w:sz="0" w:space="0" w:color="auto"/>
      </w:divBdr>
    </w:div>
    <w:div w:id="1873033161">
      <w:bodyDiv w:val="1"/>
      <w:marLeft w:val="0"/>
      <w:marRight w:val="0"/>
      <w:marTop w:val="0"/>
      <w:marBottom w:val="0"/>
      <w:divBdr>
        <w:top w:val="none" w:sz="0" w:space="0" w:color="auto"/>
        <w:left w:val="none" w:sz="0" w:space="0" w:color="auto"/>
        <w:bottom w:val="none" w:sz="0" w:space="0" w:color="auto"/>
        <w:right w:val="none" w:sz="0" w:space="0" w:color="auto"/>
      </w:divBdr>
    </w:div>
    <w:div w:id="1879203424">
      <w:bodyDiv w:val="1"/>
      <w:marLeft w:val="0"/>
      <w:marRight w:val="0"/>
      <w:marTop w:val="0"/>
      <w:marBottom w:val="0"/>
      <w:divBdr>
        <w:top w:val="none" w:sz="0" w:space="0" w:color="auto"/>
        <w:left w:val="none" w:sz="0" w:space="0" w:color="auto"/>
        <w:bottom w:val="none" w:sz="0" w:space="0" w:color="auto"/>
        <w:right w:val="none" w:sz="0" w:space="0" w:color="auto"/>
      </w:divBdr>
    </w:div>
    <w:div w:id="1880123786">
      <w:bodyDiv w:val="1"/>
      <w:marLeft w:val="0"/>
      <w:marRight w:val="0"/>
      <w:marTop w:val="0"/>
      <w:marBottom w:val="0"/>
      <w:divBdr>
        <w:top w:val="none" w:sz="0" w:space="0" w:color="auto"/>
        <w:left w:val="none" w:sz="0" w:space="0" w:color="auto"/>
        <w:bottom w:val="none" w:sz="0" w:space="0" w:color="auto"/>
        <w:right w:val="none" w:sz="0" w:space="0" w:color="auto"/>
      </w:divBdr>
    </w:div>
    <w:div w:id="1919627755">
      <w:bodyDiv w:val="1"/>
      <w:marLeft w:val="0"/>
      <w:marRight w:val="0"/>
      <w:marTop w:val="0"/>
      <w:marBottom w:val="0"/>
      <w:divBdr>
        <w:top w:val="none" w:sz="0" w:space="0" w:color="auto"/>
        <w:left w:val="none" w:sz="0" w:space="0" w:color="auto"/>
        <w:bottom w:val="none" w:sz="0" w:space="0" w:color="auto"/>
        <w:right w:val="none" w:sz="0" w:space="0" w:color="auto"/>
      </w:divBdr>
    </w:div>
    <w:div w:id="1926038083">
      <w:bodyDiv w:val="1"/>
      <w:marLeft w:val="0"/>
      <w:marRight w:val="0"/>
      <w:marTop w:val="0"/>
      <w:marBottom w:val="0"/>
      <w:divBdr>
        <w:top w:val="none" w:sz="0" w:space="0" w:color="auto"/>
        <w:left w:val="none" w:sz="0" w:space="0" w:color="auto"/>
        <w:bottom w:val="none" w:sz="0" w:space="0" w:color="auto"/>
        <w:right w:val="none" w:sz="0" w:space="0" w:color="auto"/>
      </w:divBdr>
    </w:div>
    <w:div w:id="1929385283">
      <w:bodyDiv w:val="1"/>
      <w:marLeft w:val="0"/>
      <w:marRight w:val="0"/>
      <w:marTop w:val="0"/>
      <w:marBottom w:val="0"/>
      <w:divBdr>
        <w:top w:val="none" w:sz="0" w:space="0" w:color="auto"/>
        <w:left w:val="none" w:sz="0" w:space="0" w:color="auto"/>
        <w:bottom w:val="none" w:sz="0" w:space="0" w:color="auto"/>
        <w:right w:val="none" w:sz="0" w:space="0" w:color="auto"/>
      </w:divBdr>
    </w:div>
    <w:div w:id="1937707675">
      <w:bodyDiv w:val="1"/>
      <w:marLeft w:val="0"/>
      <w:marRight w:val="0"/>
      <w:marTop w:val="0"/>
      <w:marBottom w:val="0"/>
      <w:divBdr>
        <w:top w:val="none" w:sz="0" w:space="0" w:color="auto"/>
        <w:left w:val="none" w:sz="0" w:space="0" w:color="auto"/>
        <w:bottom w:val="none" w:sz="0" w:space="0" w:color="auto"/>
        <w:right w:val="none" w:sz="0" w:space="0" w:color="auto"/>
      </w:divBdr>
    </w:div>
    <w:div w:id="1950549020">
      <w:bodyDiv w:val="1"/>
      <w:marLeft w:val="0"/>
      <w:marRight w:val="0"/>
      <w:marTop w:val="0"/>
      <w:marBottom w:val="0"/>
      <w:divBdr>
        <w:top w:val="none" w:sz="0" w:space="0" w:color="auto"/>
        <w:left w:val="none" w:sz="0" w:space="0" w:color="auto"/>
        <w:bottom w:val="none" w:sz="0" w:space="0" w:color="auto"/>
        <w:right w:val="none" w:sz="0" w:space="0" w:color="auto"/>
      </w:divBdr>
    </w:div>
    <w:div w:id="1951931993">
      <w:bodyDiv w:val="1"/>
      <w:marLeft w:val="0"/>
      <w:marRight w:val="0"/>
      <w:marTop w:val="0"/>
      <w:marBottom w:val="0"/>
      <w:divBdr>
        <w:top w:val="none" w:sz="0" w:space="0" w:color="auto"/>
        <w:left w:val="none" w:sz="0" w:space="0" w:color="auto"/>
        <w:bottom w:val="none" w:sz="0" w:space="0" w:color="auto"/>
        <w:right w:val="none" w:sz="0" w:space="0" w:color="auto"/>
      </w:divBdr>
    </w:div>
    <w:div w:id="1952469173">
      <w:bodyDiv w:val="1"/>
      <w:marLeft w:val="0"/>
      <w:marRight w:val="0"/>
      <w:marTop w:val="0"/>
      <w:marBottom w:val="0"/>
      <w:divBdr>
        <w:top w:val="none" w:sz="0" w:space="0" w:color="auto"/>
        <w:left w:val="none" w:sz="0" w:space="0" w:color="auto"/>
        <w:bottom w:val="none" w:sz="0" w:space="0" w:color="auto"/>
        <w:right w:val="none" w:sz="0" w:space="0" w:color="auto"/>
      </w:divBdr>
    </w:div>
    <w:div w:id="1981108182">
      <w:bodyDiv w:val="1"/>
      <w:marLeft w:val="0"/>
      <w:marRight w:val="0"/>
      <w:marTop w:val="0"/>
      <w:marBottom w:val="0"/>
      <w:divBdr>
        <w:top w:val="none" w:sz="0" w:space="0" w:color="auto"/>
        <w:left w:val="none" w:sz="0" w:space="0" w:color="auto"/>
        <w:bottom w:val="none" w:sz="0" w:space="0" w:color="auto"/>
        <w:right w:val="none" w:sz="0" w:space="0" w:color="auto"/>
      </w:divBdr>
    </w:div>
    <w:div w:id="2007827222">
      <w:bodyDiv w:val="1"/>
      <w:marLeft w:val="0"/>
      <w:marRight w:val="0"/>
      <w:marTop w:val="0"/>
      <w:marBottom w:val="0"/>
      <w:divBdr>
        <w:top w:val="none" w:sz="0" w:space="0" w:color="auto"/>
        <w:left w:val="none" w:sz="0" w:space="0" w:color="auto"/>
        <w:bottom w:val="none" w:sz="0" w:space="0" w:color="auto"/>
        <w:right w:val="none" w:sz="0" w:space="0" w:color="auto"/>
      </w:divBdr>
    </w:div>
    <w:div w:id="2009555198">
      <w:bodyDiv w:val="1"/>
      <w:marLeft w:val="0"/>
      <w:marRight w:val="0"/>
      <w:marTop w:val="0"/>
      <w:marBottom w:val="0"/>
      <w:divBdr>
        <w:top w:val="none" w:sz="0" w:space="0" w:color="auto"/>
        <w:left w:val="none" w:sz="0" w:space="0" w:color="auto"/>
        <w:bottom w:val="none" w:sz="0" w:space="0" w:color="auto"/>
        <w:right w:val="none" w:sz="0" w:space="0" w:color="auto"/>
      </w:divBdr>
    </w:div>
    <w:div w:id="2022924877">
      <w:bodyDiv w:val="1"/>
      <w:marLeft w:val="0"/>
      <w:marRight w:val="0"/>
      <w:marTop w:val="0"/>
      <w:marBottom w:val="0"/>
      <w:divBdr>
        <w:top w:val="none" w:sz="0" w:space="0" w:color="auto"/>
        <w:left w:val="none" w:sz="0" w:space="0" w:color="auto"/>
        <w:bottom w:val="none" w:sz="0" w:space="0" w:color="auto"/>
        <w:right w:val="none" w:sz="0" w:space="0" w:color="auto"/>
      </w:divBdr>
      <w:divsChild>
        <w:div w:id="113791562">
          <w:marLeft w:val="1267"/>
          <w:marRight w:val="0"/>
          <w:marTop w:val="120"/>
          <w:marBottom w:val="0"/>
          <w:divBdr>
            <w:top w:val="none" w:sz="0" w:space="0" w:color="auto"/>
            <w:left w:val="none" w:sz="0" w:space="0" w:color="auto"/>
            <w:bottom w:val="none" w:sz="0" w:space="0" w:color="auto"/>
            <w:right w:val="none" w:sz="0" w:space="0" w:color="auto"/>
          </w:divBdr>
        </w:div>
        <w:div w:id="369695984">
          <w:marLeft w:val="1267"/>
          <w:marRight w:val="0"/>
          <w:marTop w:val="120"/>
          <w:marBottom w:val="0"/>
          <w:divBdr>
            <w:top w:val="none" w:sz="0" w:space="0" w:color="auto"/>
            <w:left w:val="none" w:sz="0" w:space="0" w:color="auto"/>
            <w:bottom w:val="none" w:sz="0" w:space="0" w:color="auto"/>
            <w:right w:val="none" w:sz="0" w:space="0" w:color="auto"/>
          </w:divBdr>
        </w:div>
        <w:div w:id="859196043">
          <w:marLeft w:val="1267"/>
          <w:marRight w:val="0"/>
          <w:marTop w:val="120"/>
          <w:marBottom w:val="0"/>
          <w:divBdr>
            <w:top w:val="none" w:sz="0" w:space="0" w:color="auto"/>
            <w:left w:val="none" w:sz="0" w:space="0" w:color="auto"/>
            <w:bottom w:val="none" w:sz="0" w:space="0" w:color="auto"/>
            <w:right w:val="none" w:sz="0" w:space="0" w:color="auto"/>
          </w:divBdr>
        </w:div>
        <w:div w:id="1425616075">
          <w:marLeft w:val="1267"/>
          <w:marRight w:val="0"/>
          <w:marTop w:val="120"/>
          <w:marBottom w:val="0"/>
          <w:divBdr>
            <w:top w:val="none" w:sz="0" w:space="0" w:color="auto"/>
            <w:left w:val="none" w:sz="0" w:space="0" w:color="auto"/>
            <w:bottom w:val="none" w:sz="0" w:space="0" w:color="auto"/>
            <w:right w:val="none" w:sz="0" w:space="0" w:color="auto"/>
          </w:divBdr>
        </w:div>
        <w:div w:id="1493838609">
          <w:marLeft w:val="1267"/>
          <w:marRight w:val="0"/>
          <w:marTop w:val="120"/>
          <w:marBottom w:val="0"/>
          <w:divBdr>
            <w:top w:val="none" w:sz="0" w:space="0" w:color="auto"/>
            <w:left w:val="none" w:sz="0" w:space="0" w:color="auto"/>
            <w:bottom w:val="none" w:sz="0" w:space="0" w:color="auto"/>
            <w:right w:val="none" w:sz="0" w:space="0" w:color="auto"/>
          </w:divBdr>
        </w:div>
        <w:div w:id="1496267070">
          <w:marLeft w:val="1267"/>
          <w:marRight w:val="0"/>
          <w:marTop w:val="120"/>
          <w:marBottom w:val="0"/>
          <w:divBdr>
            <w:top w:val="none" w:sz="0" w:space="0" w:color="auto"/>
            <w:left w:val="none" w:sz="0" w:space="0" w:color="auto"/>
            <w:bottom w:val="none" w:sz="0" w:space="0" w:color="auto"/>
            <w:right w:val="none" w:sz="0" w:space="0" w:color="auto"/>
          </w:divBdr>
        </w:div>
        <w:div w:id="1541670085">
          <w:marLeft w:val="1267"/>
          <w:marRight w:val="0"/>
          <w:marTop w:val="120"/>
          <w:marBottom w:val="0"/>
          <w:divBdr>
            <w:top w:val="none" w:sz="0" w:space="0" w:color="auto"/>
            <w:left w:val="none" w:sz="0" w:space="0" w:color="auto"/>
            <w:bottom w:val="none" w:sz="0" w:space="0" w:color="auto"/>
            <w:right w:val="none" w:sz="0" w:space="0" w:color="auto"/>
          </w:divBdr>
        </w:div>
      </w:divsChild>
    </w:div>
    <w:div w:id="2028676495">
      <w:bodyDiv w:val="1"/>
      <w:marLeft w:val="0"/>
      <w:marRight w:val="0"/>
      <w:marTop w:val="0"/>
      <w:marBottom w:val="0"/>
      <w:divBdr>
        <w:top w:val="none" w:sz="0" w:space="0" w:color="auto"/>
        <w:left w:val="none" w:sz="0" w:space="0" w:color="auto"/>
        <w:bottom w:val="none" w:sz="0" w:space="0" w:color="auto"/>
        <w:right w:val="none" w:sz="0" w:space="0" w:color="auto"/>
      </w:divBdr>
    </w:div>
    <w:div w:id="2040543997">
      <w:bodyDiv w:val="1"/>
      <w:marLeft w:val="0"/>
      <w:marRight w:val="0"/>
      <w:marTop w:val="0"/>
      <w:marBottom w:val="0"/>
      <w:divBdr>
        <w:top w:val="none" w:sz="0" w:space="0" w:color="auto"/>
        <w:left w:val="none" w:sz="0" w:space="0" w:color="auto"/>
        <w:bottom w:val="none" w:sz="0" w:space="0" w:color="auto"/>
        <w:right w:val="none" w:sz="0" w:space="0" w:color="auto"/>
      </w:divBdr>
    </w:div>
    <w:div w:id="2047481764">
      <w:bodyDiv w:val="1"/>
      <w:marLeft w:val="0"/>
      <w:marRight w:val="0"/>
      <w:marTop w:val="0"/>
      <w:marBottom w:val="0"/>
      <w:divBdr>
        <w:top w:val="none" w:sz="0" w:space="0" w:color="auto"/>
        <w:left w:val="none" w:sz="0" w:space="0" w:color="auto"/>
        <w:bottom w:val="none" w:sz="0" w:space="0" w:color="auto"/>
        <w:right w:val="none" w:sz="0" w:space="0" w:color="auto"/>
      </w:divBdr>
    </w:div>
    <w:div w:id="2071076924">
      <w:bodyDiv w:val="1"/>
      <w:marLeft w:val="0"/>
      <w:marRight w:val="0"/>
      <w:marTop w:val="0"/>
      <w:marBottom w:val="0"/>
      <w:divBdr>
        <w:top w:val="none" w:sz="0" w:space="0" w:color="auto"/>
        <w:left w:val="none" w:sz="0" w:space="0" w:color="auto"/>
        <w:bottom w:val="none" w:sz="0" w:space="0" w:color="auto"/>
        <w:right w:val="none" w:sz="0" w:space="0" w:color="auto"/>
      </w:divBdr>
    </w:div>
    <w:div w:id="2075933416">
      <w:bodyDiv w:val="1"/>
      <w:marLeft w:val="0"/>
      <w:marRight w:val="0"/>
      <w:marTop w:val="0"/>
      <w:marBottom w:val="0"/>
      <w:divBdr>
        <w:top w:val="none" w:sz="0" w:space="0" w:color="auto"/>
        <w:left w:val="none" w:sz="0" w:space="0" w:color="auto"/>
        <w:bottom w:val="none" w:sz="0" w:space="0" w:color="auto"/>
        <w:right w:val="none" w:sz="0" w:space="0" w:color="auto"/>
      </w:divBdr>
    </w:div>
    <w:div w:id="2077513778">
      <w:bodyDiv w:val="1"/>
      <w:marLeft w:val="0"/>
      <w:marRight w:val="0"/>
      <w:marTop w:val="0"/>
      <w:marBottom w:val="0"/>
      <w:divBdr>
        <w:top w:val="none" w:sz="0" w:space="0" w:color="auto"/>
        <w:left w:val="none" w:sz="0" w:space="0" w:color="auto"/>
        <w:bottom w:val="none" w:sz="0" w:space="0" w:color="auto"/>
        <w:right w:val="none" w:sz="0" w:space="0" w:color="auto"/>
      </w:divBdr>
    </w:div>
    <w:div w:id="2095085637">
      <w:bodyDiv w:val="1"/>
      <w:marLeft w:val="0"/>
      <w:marRight w:val="0"/>
      <w:marTop w:val="0"/>
      <w:marBottom w:val="0"/>
      <w:divBdr>
        <w:top w:val="none" w:sz="0" w:space="0" w:color="auto"/>
        <w:left w:val="none" w:sz="0" w:space="0" w:color="auto"/>
        <w:bottom w:val="none" w:sz="0" w:space="0" w:color="auto"/>
        <w:right w:val="none" w:sz="0" w:space="0" w:color="auto"/>
      </w:divBdr>
    </w:div>
    <w:div w:id="2097357878">
      <w:bodyDiv w:val="1"/>
      <w:marLeft w:val="0"/>
      <w:marRight w:val="0"/>
      <w:marTop w:val="0"/>
      <w:marBottom w:val="0"/>
      <w:divBdr>
        <w:top w:val="none" w:sz="0" w:space="0" w:color="auto"/>
        <w:left w:val="none" w:sz="0" w:space="0" w:color="auto"/>
        <w:bottom w:val="none" w:sz="0" w:space="0" w:color="auto"/>
        <w:right w:val="none" w:sz="0" w:space="0" w:color="auto"/>
      </w:divBdr>
    </w:div>
    <w:div w:id="2101638344">
      <w:bodyDiv w:val="1"/>
      <w:marLeft w:val="0"/>
      <w:marRight w:val="0"/>
      <w:marTop w:val="0"/>
      <w:marBottom w:val="0"/>
      <w:divBdr>
        <w:top w:val="none" w:sz="0" w:space="0" w:color="auto"/>
        <w:left w:val="none" w:sz="0" w:space="0" w:color="auto"/>
        <w:bottom w:val="none" w:sz="0" w:space="0" w:color="auto"/>
        <w:right w:val="none" w:sz="0" w:space="0" w:color="auto"/>
      </w:divBdr>
    </w:div>
    <w:div w:id="2106458336">
      <w:bodyDiv w:val="1"/>
      <w:marLeft w:val="0"/>
      <w:marRight w:val="0"/>
      <w:marTop w:val="0"/>
      <w:marBottom w:val="0"/>
      <w:divBdr>
        <w:top w:val="none" w:sz="0" w:space="0" w:color="auto"/>
        <w:left w:val="none" w:sz="0" w:space="0" w:color="auto"/>
        <w:bottom w:val="none" w:sz="0" w:space="0" w:color="auto"/>
        <w:right w:val="none" w:sz="0" w:space="0" w:color="auto"/>
      </w:divBdr>
    </w:div>
    <w:div w:id="2113209726">
      <w:bodyDiv w:val="1"/>
      <w:marLeft w:val="0"/>
      <w:marRight w:val="0"/>
      <w:marTop w:val="0"/>
      <w:marBottom w:val="0"/>
      <w:divBdr>
        <w:top w:val="none" w:sz="0" w:space="0" w:color="auto"/>
        <w:left w:val="none" w:sz="0" w:space="0" w:color="auto"/>
        <w:bottom w:val="none" w:sz="0" w:space="0" w:color="auto"/>
        <w:right w:val="none" w:sz="0" w:space="0" w:color="auto"/>
      </w:divBdr>
    </w:div>
    <w:div w:id="211716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GOOnlineDocument" ma:contentTypeID="0x01010033CF86A3E53F48B7ADBBC140A8AF8FA70067F24BAFEB2D444CB910B5F0CB96D7DA" ma:contentTypeVersion="14" ma:contentTypeDescription="NGO Document content type" ma:contentTypeScope="" ma:versionID="cd7d294671ef50e2851608dd66b78673">
  <xsd:schema xmlns:xsd="http://www.w3.org/2001/XMLSchema" xmlns:xs="http://www.w3.org/2001/XMLSchema" xmlns:p="http://schemas.microsoft.com/office/2006/metadata/properties" xmlns:ns2="04c01e84-bbe6-401d-8a83-4c19bbb9d72d" xmlns:ns3="78ee8c0c-866b-4bbd-bb03-accf4386c5be" xmlns:ns4="137f1f9b-6d9e-472a-8df2-b047473b0d90" targetNamespace="http://schemas.microsoft.com/office/2006/metadata/properties" ma:root="true" ma:fieldsID="ef34366e25bbeb9b549993dce5edadb2" ns2:_="" ns3:_="" ns4:_="">
    <xsd:import namespace="04c01e84-bbe6-401d-8a83-4c19bbb9d72d"/>
    <xsd:import namespace="78ee8c0c-866b-4bbd-bb03-accf4386c5be"/>
    <xsd:import namespace="137f1f9b-6d9e-472a-8df2-b047473b0d90"/>
    <xsd:element name="properties">
      <xsd:complexType>
        <xsd:sequence>
          <xsd:element name="documentManagement">
            <xsd:complexType>
              <xsd:all>
                <xsd:element ref="ns2:FavoriteUsers" minOccurs="0"/>
                <xsd:element ref="ns2:KeyEntities" minOccurs="0"/>
                <xsd:element ref="ns2:i9f2da93fcc74e869d070fd34a0597c4" minOccurs="0"/>
                <xsd:element ref="ns3:TaxCatchAll" minOccurs="0"/>
                <xsd:element ref="ns3:TaxCatchAllLabel" minOccurs="0"/>
                <xsd:element ref="ns2:cc92bdb0fa944447acf309642a11bf0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01e84-bbe6-401d-8a83-4c19bbb9d72d"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internalName="FavoriteUsers">
      <xsd:simpleType>
        <xsd:restriction base="dms:Text"/>
      </xsd:simpleType>
    </xsd:element>
    <xsd:element name="KeyEntities" ma:index="9" nillable="true" ma:displayName="K" ma:description="Store all entities which this document as a key" ma:hidden="true" ma:internalName="KeyEntities">
      <xsd:simpleType>
        <xsd:restriction base="dms:Text"/>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130e7feb-dad8-44f4-b3fe-e074a7ba43e5" ma:termSetId="0a627332-f0d1-4e0b-98f5-d71b0d212646" ma:anchorId="00000000-0000-0000-0000-000000000000" ma:open="false" ma:isKeyword="false">
      <xsd:complexType>
        <xsd:sequence>
          <xsd:element ref="pc:Terms" minOccurs="0" maxOccurs="1"/>
        </xsd:sequence>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130e7feb-dad8-44f4-b3fe-e074a7ba43e5" ma:termSetId="0080ccc4-72c2-437a-8a6c-e86bb7dadbc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ee8c0c-866b-4bbd-bb03-accf4386c5be"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b0320e0-1450-45d8-a4a4-29bdd872b74d}" ma:internalName="TaxCatchAll" ma:showField="CatchAllData" ma:web="04c01e84-bbe6-401d-8a83-4c19bbb9d72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b0320e0-1450-45d8-a4a4-29bdd872b74d}" ma:internalName="TaxCatchAllLabel" ma:readOnly="true" ma:showField="CatchAllDataLabel" ma:web="04c01e84-bbe6-401d-8a83-4c19bbb9d7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7f1f9b-6d9e-472a-8df2-b047473b0d90"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avoriteUsers xmlns="04c01e84-bbe6-401d-8a83-4c19bbb9d72d" xsi:nil="true"/>
    <i9f2da93fcc74e869d070fd34a0597c4 xmlns="04c01e84-bbe6-401d-8a83-4c19bbb9d72d">
      <Terms xmlns="http://schemas.microsoft.com/office/infopath/2007/PartnerControls"/>
    </i9f2da93fcc74e869d070fd34a0597c4>
    <TaxCatchAll xmlns="78ee8c0c-866b-4bbd-bb03-accf4386c5be"/>
    <KeyEntities xmlns="04c01e84-bbe6-401d-8a83-4c19bbb9d72d" xsi:nil="true"/>
    <cc92bdb0fa944447acf309642a11bf0d xmlns="04c01e84-bbe6-401d-8a83-4c19bbb9d72d">
      <Terms xmlns="http://schemas.microsoft.com/office/infopath/2007/PartnerControls"/>
    </cc92bdb0fa944447acf309642a11bf0d>
  </documentManagement>
</p:properties>
</file>

<file path=customXml/itemProps1.xml><?xml version="1.0" encoding="utf-8"?>
<ds:datastoreItem xmlns:ds="http://schemas.openxmlformats.org/officeDocument/2006/customXml" ds:itemID="{99408C46-987E-446A-9A94-9CE793795E4A}">
  <ds:schemaRefs>
    <ds:schemaRef ds:uri="http://schemas.openxmlformats.org/officeDocument/2006/bibliography"/>
  </ds:schemaRefs>
</ds:datastoreItem>
</file>

<file path=customXml/itemProps2.xml><?xml version="1.0" encoding="utf-8"?>
<ds:datastoreItem xmlns:ds="http://schemas.openxmlformats.org/officeDocument/2006/customXml" ds:itemID="{A11FA811-F3C3-4AFA-9E03-B0166629937F}">
  <ds:schemaRefs>
    <ds:schemaRef ds:uri="http://schemas.microsoft.com/sharepoint/v3/contenttype/forms"/>
  </ds:schemaRefs>
</ds:datastoreItem>
</file>

<file path=customXml/itemProps3.xml><?xml version="1.0" encoding="utf-8"?>
<ds:datastoreItem xmlns:ds="http://schemas.openxmlformats.org/officeDocument/2006/customXml" ds:itemID="{E28F53DC-58D3-4B2D-90AF-6009C5FCD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01e84-bbe6-401d-8a83-4c19bbb9d72d"/>
    <ds:schemaRef ds:uri="78ee8c0c-866b-4bbd-bb03-accf4386c5be"/>
    <ds:schemaRef ds:uri="137f1f9b-6d9e-472a-8df2-b047473b0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609F5-E6A4-4B6C-8C9D-AA45617BBE88}">
  <ds:schemaRefs>
    <ds:schemaRef ds:uri="http://schemas.microsoft.com/office/2006/metadata/properties"/>
    <ds:schemaRef ds:uri="http://schemas.microsoft.com/office/infopath/2007/PartnerControls"/>
    <ds:schemaRef ds:uri="04c01e84-bbe6-401d-8a83-4c19bbb9d72d"/>
    <ds:schemaRef ds:uri="78ee8c0c-866b-4bbd-bb03-accf4386c5be"/>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3716</Words>
  <Characters>21186</Characters>
  <Application>Microsoft Office Word</Application>
  <DocSecurity>0</DocSecurity>
  <Lines>176</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DeSouza</dc:creator>
  <cp:keywords/>
  <cp:lastModifiedBy>Kenny Samaroo</cp:lastModifiedBy>
  <cp:revision>5</cp:revision>
  <cp:lastPrinted>2019-02-21T08:10:00Z</cp:lastPrinted>
  <dcterms:created xsi:type="dcterms:W3CDTF">2024-12-20T13:06:00Z</dcterms:created>
  <dcterms:modified xsi:type="dcterms:W3CDTF">2024-12-20T13:51:00Z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0x01010033CF86A3E53F48B7ADBBC140A8AF8FA70067F24BAFEB2D444CB910B5F0CB96D7DA</vt:lpwstr>
  </property>
  <property fmtid="{D5CDD505-2E9C-101B-9397-08002B2CF9AE}" pid="3" name="NGOOnlineKeywords">
    <vt:lpwstr/>
  </property>
  <property fmtid="{D5CDD505-2E9C-101B-9397-08002B2CF9AE}" pid="4" name="NGOOnlineDocumentType">
    <vt:lpwstr/>
  </property>
</Properties>
</file>