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60887" w14:textId="77777777" w:rsidR="00965789" w:rsidRDefault="00965789" w:rsidP="00957BB0">
      <w:pPr>
        <w:jc w:val="center"/>
        <w:rPr>
          <w:sz w:val="56"/>
          <w:szCs w:val="56"/>
        </w:rPr>
      </w:pPr>
    </w:p>
    <w:p w14:paraId="74AB22D4" w14:textId="77777777" w:rsidR="00965789" w:rsidRDefault="00965789" w:rsidP="00957BB0">
      <w:pPr>
        <w:jc w:val="center"/>
        <w:rPr>
          <w:sz w:val="56"/>
          <w:szCs w:val="56"/>
        </w:rPr>
      </w:pPr>
    </w:p>
    <w:p w14:paraId="48EBBB83" w14:textId="29FC3B57" w:rsidR="00C52935" w:rsidRDefault="00C40F8A" w:rsidP="00957BB0">
      <w:pPr>
        <w:jc w:val="center"/>
        <w:rPr>
          <w:sz w:val="56"/>
          <w:szCs w:val="56"/>
        </w:rPr>
      </w:pPr>
      <w:r>
        <w:rPr>
          <w:sz w:val="56"/>
          <w:szCs w:val="56"/>
        </w:rPr>
        <w:t xml:space="preserve">Annex 5: </w:t>
      </w:r>
      <w:proofErr w:type="spellStart"/>
      <w:r w:rsidR="00B04D56" w:rsidRPr="00957BB0">
        <w:rPr>
          <w:sz w:val="56"/>
          <w:szCs w:val="56"/>
        </w:rPr>
        <w:t>Leguan</w:t>
      </w:r>
      <w:proofErr w:type="spellEnd"/>
      <w:r w:rsidR="00B04D56" w:rsidRPr="00957BB0">
        <w:rPr>
          <w:sz w:val="56"/>
          <w:szCs w:val="56"/>
        </w:rPr>
        <w:t xml:space="preserve"> Wind Power Plant </w:t>
      </w:r>
    </w:p>
    <w:p w14:paraId="592CBF79" w14:textId="7FF9E990" w:rsidR="00957BB0" w:rsidRPr="00957BB0" w:rsidRDefault="00B04D56" w:rsidP="00957BB0">
      <w:pPr>
        <w:jc w:val="center"/>
        <w:rPr>
          <w:sz w:val="56"/>
          <w:szCs w:val="56"/>
        </w:rPr>
      </w:pPr>
      <w:r w:rsidRPr="00957BB0">
        <w:rPr>
          <w:sz w:val="56"/>
          <w:szCs w:val="56"/>
        </w:rPr>
        <w:t xml:space="preserve">Operation and Maintenance </w:t>
      </w:r>
      <w:r w:rsidR="00C40F8A">
        <w:rPr>
          <w:sz w:val="56"/>
          <w:szCs w:val="56"/>
        </w:rPr>
        <w:t>Requirements</w:t>
      </w:r>
    </w:p>
    <w:p w14:paraId="1F9989D7" w14:textId="77777777" w:rsidR="00957BB0" w:rsidRDefault="00957BB0" w:rsidP="00957BB0">
      <w:pPr>
        <w:jc w:val="center"/>
        <w:rPr>
          <w:sz w:val="32"/>
          <w:szCs w:val="32"/>
        </w:rPr>
      </w:pPr>
    </w:p>
    <w:p w14:paraId="08A5D7AC" w14:textId="77777777" w:rsidR="00957BB0" w:rsidRDefault="00957BB0" w:rsidP="00957BB0">
      <w:pPr>
        <w:jc w:val="center"/>
        <w:rPr>
          <w:sz w:val="32"/>
          <w:szCs w:val="32"/>
        </w:rPr>
      </w:pPr>
    </w:p>
    <w:p w14:paraId="7D4C4571" w14:textId="31CE09C9" w:rsidR="00B04D56" w:rsidRPr="00965789" w:rsidRDefault="00965789" w:rsidP="00957BB0">
      <w:pPr>
        <w:jc w:val="center"/>
        <w:rPr>
          <w:b/>
          <w:bCs/>
          <w:sz w:val="72"/>
          <w:szCs w:val="72"/>
        </w:rPr>
      </w:pPr>
      <w:r w:rsidRPr="00965789">
        <w:rPr>
          <w:b/>
          <w:bCs/>
          <w:noProof/>
          <w:sz w:val="52"/>
          <w:szCs w:val="52"/>
        </w:rPr>
        <w:t>Guyana Energy Agency</w:t>
      </w:r>
    </w:p>
    <w:p w14:paraId="1E1570D3" w14:textId="77777777" w:rsidR="00957BB0" w:rsidRDefault="00957BB0" w:rsidP="00957BB0">
      <w:pPr>
        <w:jc w:val="center"/>
        <w:rPr>
          <w:sz w:val="32"/>
          <w:szCs w:val="32"/>
        </w:rPr>
      </w:pPr>
    </w:p>
    <w:p w14:paraId="126EEB8F" w14:textId="77777777" w:rsidR="00957BB0" w:rsidRDefault="00957BB0" w:rsidP="00957BB0">
      <w:pPr>
        <w:jc w:val="center"/>
        <w:rPr>
          <w:sz w:val="32"/>
          <w:szCs w:val="32"/>
        </w:rPr>
      </w:pPr>
    </w:p>
    <w:p w14:paraId="38B3EAA2" w14:textId="77777777" w:rsidR="00957BB0" w:rsidRDefault="00957BB0" w:rsidP="00957BB0">
      <w:pPr>
        <w:jc w:val="center"/>
        <w:rPr>
          <w:sz w:val="32"/>
          <w:szCs w:val="32"/>
        </w:rPr>
      </w:pPr>
    </w:p>
    <w:p w14:paraId="6826C074" w14:textId="77777777" w:rsidR="00957BB0" w:rsidRDefault="00957BB0" w:rsidP="00957BB0">
      <w:pPr>
        <w:jc w:val="center"/>
        <w:rPr>
          <w:sz w:val="32"/>
          <w:szCs w:val="32"/>
        </w:rPr>
      </w:pPr>
    </w:p>
    <w:p w14:paraId="19F91A5A" w14:textId="77777777" w:rsidR="00957BB0" w:rsidRDefault="00957BB0" w:rsidP="00957BB0">
      <w:pPr>
        <w:jc w:val="center"/>
        <w:rPr>
          <w:sz w:val="32"/>
          <w:szCs w:val="32"/>
        </w:rPr>
      </w:pPr>
    </w:p>
    <w:p w14:paraId="08FFC95A" w14:textId="77777777" w:rsidR="00957BB0" w:rsidRDefault="00957BB0" w:rsidP="00957BB0">
      <w:pPr>
        <w:jc w:val="center"/>
        <w:rPr>
          <w:sz w:val="32"/>
          <w:szCs w:val="32"/>
        </w:rPr>
      </w:pPr>
    </w:p>
    <w:p w14:paraId="344CFD8A" w14:textId="77777777" w:rsidR="00957BB0" w:rsidRDefault="00957BB0" w:rsidP="00957BB0">
      <w:pPr>
        <w:jc w:val="center"/>
        <w:rPr>
          <w:sz w:val="32"/>
          <w:szCs w:val="32"/>
        </w:rPr>
      </w:pPr>
    </w:p>
    <w:p w14:paraId="18C2E7DC" w14:textId="77777777" w:rsidR="00957BB0" w:rsidRDefault="00957BB0" w:rsidP="00957BB0">
      <w:pPr>
        <w:jc w:val="center"/>
        <w:rPr>
          <w:sz w:val="32"/>
          <w:szCs w:val="32"/>
        </w:rPr>
      </w:pPr>
    </w:p>
    <w:p w14:paraId="46FE89DF" w14:textId="77777777" w:rsidR="00965789" w:rsidRDefault="00965789" w:rsidP="00957BB0">
      <w:pPr>
        <w:jc w:val="center"/>
        <w:rPr>
          <w:sz w:val="32"/>
          <w:szCs w:val="32"/>
        </w:rPr>
      </w:pPr>
    </w:p>
    <w:p w14:paraId="3AEFEC66" w14:textId="77777777" w:rsidR="00965789" w:rsidRDefault="00965789" w:rsidP="00957BB0">
      <w:pPr>
        <w:jc w:val="center"/>
        <w:rPr>
          <w:sz w:val="32"/>
          <w:szCs w:val="32"/>
        </w:rPr>
      </w:pPr>
    </w:p>
    <w:p w14:paraId="1DF5BE85" w14:textId="77777777" w:rsidR="00965789" w:rsidRDefault="00965789" w:rsidP="00957BB0">
      <w:pPr>
        <w:jc w:val="center"/>
        <w:rPr>
          <w:sz w:val="32"/>
          <w:szCs w:val="32"/>
        </w:rPr>
      </w:pPr>
    </w:p>
    <w:p w14:paraId="05688E4C" w14:textId="77777777" w:rsidR="00965789" w:rsidRDefault="00965789" w:rsidP="00957BB0">
      <w:pPr>
        <w:jc w:val="center"/>
        <w:rPr>
          <w:sz w:val="32"/>
          <w:szCs w:val="32"/>
        </w:rPr>
      </w:pPr>
    </w:p>
    <w:sdt>
      <w:sdtPr>
        <w:rPr>
          <w:rFonts w:asciiTheme="minorHAnsi" w:eastAsiaTheme="minorHAnsi" w:hAnsiTheme="minorHAnsi" w:cstheme="minorBidi"/>
          <w:color w:val="auto"/>
          <w:kern w:val="2"/>
          <w:sz w:val="24"/>
          <w:szCs w:val="24"/>
          <w14:ligatures w14:val="standardContextual"/>
        </w:rPr>
        <w:id w:val="1055511497"/>
        <w:docPartObj>
          <w:docPartGallery w:val="Table of Contents"/>
          <w:docPartUnique/>
        </w:docPartObj>
      </w:sdtPr>
      <w:sdtEndPr>
        <w:rPr>
          <w:b/>
          <w:bCs/>
          <w:noProof/>
        </w:rPr>
      </w:sdtEndPr>
      <w:sdtContent>
        <w:p w14:paraId="67367D66" w14:textId="2D617CED" w:rsidR="00B04D56" w:rsidRDefault="00B04D56">
          <w:pPr>
            <w:pStyle w:val="TOCHeading"/>
          </w:pPr>
          <w:r>
            <w:t>Contents</w:t>
          </w:r>
        </w:p>
        <w:p w14:paraId="11A5F0F7" w14:textId="434C6104" w:rsidR="00292947" w:rsidRDefault="00B04D56">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88540341" w:history="1">
            <w:r w:rsidR="00292947" w:rsidRPr="00913CCE">
              <w:rPr>
                <w:rStyle w:val="Hyperlink"/>
                <w:noProof/>
              </w:rPr>
              <w:t>1.0 Objective</w:t>
            </w:r>
            <w:r w:rsidR="00292947">
              <w:rPr>
                <w:noProof/>
                <w:webHidden/>
              </w:rPr>
              <w:tab/>
            </w:r>
            <w:r w:rsidR="00292947">
              <w:rPr>
                <w:noProof/>
                <w:webHidden/>
              </w:rPr>
              <w:fldChar w:fldCharType="begin"/>
            </w:r>
            <w:r w:rsidR="00292947">
              <w:rPr>
                <w:noProof/>
                <w:webHidden/>
              </w:rPr>
              <w:instrText xml:space="preserve"> PAGEREF _Toc188540341 \h </w:instrText>
            </w:r>
            <w:r w:rsidR="00292947">
              <w:rPr>
                <w:noProof/>
                <w:webHidden/>
              </w:rPr>
            </w:r>
            <w:r w:rsidR="00292947">
              <w:rPr>
                <w:noProof/>
                <w:webHidden/>
              </w:rPr>
              <w:fldChar w:fldCharType="separate"/>
            </w:r>
            <w:r w:rsidR="00292947">
              <w:rPr>
                <w:noProof/>
                <w:webHidden/>
              </w:rPr>
              <w:t>3</w:t>
            </w:r>
            <w:r w:rsidR="00292947">
              <w:rPr>
                <w:noProof/>
                <w:webHidden/>
              </w:rPr>
              <w:fldChar w:fldCharType="end"/>
            </w:r>
          </w:hyperlink>
        </w:p>
        <w:p w14:paraId="2619E808" w14:textId="54F1BD23" w:rsidR="00292947" w:rsidRDefault="00292947">
          <w:pPr>
            <w:pStyle w:val="TOC1"/>
            <w:tabs>
              <w:tab w:val="right" w:leader="dot" w:pos="9350"/>
            </w:tabs>
            <w:rPr>
              <w:rFonts w:eastAsiaTheme="minorEastAsia"/>
              <w:noProof/>
            </w:rPr>
          </w:pPr>
          <w:hyperlink w:anchor="_Toc188540342" w:history="1">
            <w:r w:rsidRPr="00913CCE">
              <w:rPr>
                <w:rStyle w:val="Hyperlink"/>
                <w:noProof/>
              </w:rPr>
              <w:t>2.0 Conditions of the O&amp;M</w:t>
            </w:r>
            <w:r>
              <w:rPr>
                <w:noProof/>
                <w:webHidden/>
              </w:rPr>
              <w:tab/>
            </w:r>
            <w:r>
              <w:rPr>
                <w:noProof/>
                <w:webHidden/>
              </w:rPr>
              <w:fldChar w:fldCharType="begin"/>
            </w:r>
            <w:r>
              <w:rPr>
                <w:noProof/>
                <w:webHidden/>
              </w:rPr>
              <w:instrText xml:space="preserve"> PAGEREF _Toc188540342 \h </w:instrText>
            </w:r>
            <w:r>
              <w:rPr>
                <w:noProof/>
                <w:webHidden/>
              </w:rPr>
            </w:r>
            <w:r>
              <w:rPr>
                <w:noProof/>
                <w:webHidden/>
              </w:rPr>
              <w:fldChar w:fldCharType="separate"/>
            </w:r>
            <w:r>
              <w:rPr>
                <w:noProof/>
                <w:webHidden/>
              </w:rPr>
              <w:t>3</w:t>
            </w:r>
            <w:r>
              <w:rPr>
                <w:noProof/>
                <w:webHidden/>
              </w:rPr>
              <w:fldChar w:fldCharType="end"/>
            </w:r>
          </w:hyperlink>
        </w:p>
        <w:p w14:paraId="4AE74C81" w14:textId="1AE13E35" w:rsidR="00292947" w:rsidRDefault="00292947">
          <w:pPr>
            <w:pStyle w:val="TOC1"/>
            <w:tabs>
              <w:tab w:val="right" w:leader="dot" w:pos="9350"/>
            </w:tabs>
            <w:rPr>
              <w:rFonts w:eastAsiaTheme="minorEastAsia"/>
              <w:noProof/>
            </w:rPr>
          </w:pPr>
          <w:hyperlink w:anchor="_Toc188540343" w:history="1">
            <w:r w:rsidRPr="00913CCE">
              <w:rPr>
                <w:rStyle w:val="Hyperlink"/>
                <w:noProof/>
              </w:rPr>
              <w:t>3.0 General Description of the Services</w:t>
            </w:r>
            <w:r>
              <w:rPr>
                <w:noProof/>
                <w:webHidden/>
              </w:rPr>
              <w:tab/>
            </w:r>
            <w:r>
              <w:rPr>
                <w:noProof/>
                <w:webHidden/>
              </w:rPr>
              <w:fldChar w:fldCharType="begin"/>
            </w:r>
            <w:r>
              <w:rPr>
                <w:noProof/>
                <w:webHidden/>
              </w:rPr>
              <w:instrText xml:space="preserve"> PAGEREF _Toc188540343 \h </w:instrText>
            </w:r>
            <w:r>
              <w:rPr>
                <w:noProof/>
                <w:webHidden/>
              </w:rPr>
            </w:r>
            <w:r>
              <w:rPr>
                <w:noProof/>
                <w:webHidden/>
              </w:rPr>
              <w:fldChar w:fldCharType="separate"/>
            </w:r>
            <w:r>
              <w:rPr>
                <w:noProof/>
                <w:webHidden/>
              </w:rPr>
              <w:t>4</w:t>
            </w:r>
            <w:r>
              <w:rPr>
                <w:noProof/>
                <w:webHidden/>
              </w:rPr>
              <w:fldChar w:fldCharType="end"/>
            </w:r>
          </w:hyperlink>
        </w:p>
        <w:p w14:paraId="266EC349" w14:textId="75ACE9CC" w:rsidR="00292947" w:rsidRDefault="00292947">
          <w:pPr>
            <w:pStyle w:val="TOC2"/>
            <w:tabs>
              <w:tab w:val="right" w:leader="dot" w:pos="9350"/>
            </w:tabs>
            <w:rPr>
              <w:rFonts w:eastAsiaTheme="minorEastAsia"/>
              <w:noProof/>
            </w:rPr>
          </w:pPr>
          <w:hyperlink w:anchor="_Toc188540344" w:history="1">
            <w:r w:rsidRPr="00913CCE">
              <w:rPr>
                <w:rStyle w:val="Hyperlink"/>
                <w:noProof/>
              </w:rPr>
              <w:t>3.1 Operations</w:t>
            </w:r>
            <w:r>
              <w:rPr>
                <w:noProof/>
                <w:webHidden/>
              </w:rPr>
              <w:tab/>
            </w:r>
            <w:r>
              <w:rPr>
                <w:noProof/>
                <w:webHidden/>
              </w:rPr>
              <w:fldChar w:fldCharType="begin"/>
            </w:r>
            <w:r>
              <w:rPr>
                <w:noProof/>
                <w:webHidden/>
              </w:rPr>
              <w:instrText xml:space="preserve"> PAGEREF _Toc188540344 \h </w:instrText>
            </w:r>
            <w:r>
              <w:rPr>
                <w:noProof/>
                <w:webHidden/>
              </w:rPr>
            </w:r>
            <w:r>
              <w:rPr>
                <w:noProof/>
                <w:webHidden/>
              </w:rPr>
              <w:fldChar w:fldCharType="separate"/>
            </w:r>
            <w:r>
              <w:rPr>
                <w:noProof/>
                <w:webHidden/>
              </w:rPr>
              <w:t>4</w:t>
            </w:r>
            <w:r>
              <w:rPr>
                <w:noProof/>
                <w:webHidden/>
              </w:rPr>
              <w:fldChar w:fldCharType="end"/>
            </w:r>
          </w:hyperlink>
        </w:p>
        <w:p w14:paraId="024699DF" w14:textId="7534E2D9" w:rsidR="00292947" w:rsidRDefault="00292947">
          <w:pPr>
            <w:pStyle w:val="TOC2"/>
            <w:tabs>
              <w:tab w:val="right" w:leader="dot" w:pos="9350"/>
            </w:tabs>
            <w:rPr>
              <w:rFonts w:eastAsiaTheme="minorEastAsia"/>
              <w:noProof/>
            </w:rPr>
          </w:pPr>
          <w:hyperlink w:anchor="_Toc188540345" w:history="1">
            <w:r w:rsidRPr="00913CCE">
              <w:rPr>
                <w:rStyle w:val="Hyperlink"/>
                <w:noProof/>
              </w:rPr>
              <w:t>3.2 Maintenance</w:t>
            </w:r>
            <w:r>
              <w:rPr>
                <w:noProof/>
                <w:webHidden/>
              </w:rPr>
              <w:tab/>
            </w:r>
            <w:r>
              <w:rPr>
                <w:noProof/>
                <w:webHidden/>
              </w:rPr>
              <w:fldChar w:fldCharType="begin"/>
            </w:r>
            <w:r>
              <w:rPr>
                <w:noProof/>
                <w:webHidden/>
              </w:rPr>
              <w:instrText xml:space="preserve"> PAGEREF _Toc188540345 \h </w:instrText>
            </w:r>
            <w:r>
              <w:rPr>
                <w:noProof/>
                <w:webHidden/>
              </w:rPr>
            </w:r>
            <w:r>
              <w:rPr>
                <w:noProof/>
                <w:webHidden/>
              </w:rPr>
              <w:fldChar w:fldCharType="separate"/>
            </w:r>
            <w:r>
              <w:rPr>
                <w:noProof/>
                <w:webHidden/>
              </w:rPr>
              <w:t>5</w:t>
            </w:r>
            <w:r>
              <w:rPr>
                <w:noProof/>
                <w:webHidden/>
              </w:rPr>
              <w:fldChar w:fldCharType="end"/>
            </w:r>
          </w:hyperlink>
        </w:p>
        <w:p w14:paraId="6989A506" w14:textId="485BCCE7" w:rsidR="00292947" w:rsidRDefault="00292947">
          <w:pPr>
            <w:pStyle w:val="TOC1"/>
            <w:tabs>
              <w:tab w:val="right" w:leader="dot" w:pos="9350"/>
            </w:tabs>
            <w:rPr>
              <w:rFonts w:eastAsiaTheme="minorEastAsia"/>
              <w:noProof/>
            </w:rPr>
          </w:pPr>
          <w:hyperlink w:anchor="_Toc188540346" w:history="1">
            <w:r w:rsidRPr="00913CCE">
              <w:rPr>
                <w:rStyle w:val="Hyperlink"/>
                <w:noProof/>
              </w:rPr>
              <w:t>4.0 Safety</w:t>
            </w:r>
            <w:r>
              <w:rPr>
                <w:noProof/>
                <w:webHidden/>
              </w:rPr>
              <w:tab/>
            </w:r>
            <w:r>
              <w:rPr>
                <w:noProof/>
                <w:webHidden/>
              </w:rPr>
              <w:fldChar w:fldCharType="begin"/>
            </w:r>
            <w:r>
              <w:rPr>
                <w:noProof/>
                <w:webHidden/>
              </w:rPr>
              <w:instrText xml:space="preserve"> PAGEREF _Toc188540346 \h </w:instrText>
            </w:r>
            <w:r>
              <w:rPr>
                <w:noProof/>
                <w:webHidden/>
              </w:rPr>
            </w:r>
            <w:r>
              <w:rPr>
                <w:noProof/>
                <w:webHidden/>
              </w:rPr>
              <w:fldChar w:fldCharType="separate"/>
            </w:r>
            <w:r>
              <w:rPr>
                <w:noProof/>
                <w:webHidden/>
              </w:rPr>
              <w:t>6</w:t>
            </w:r>
            <w:r>
              <w:rPr>
                <w:noProof/>
                <w:webHidden/>
              </w:rPr>
              <w:fldChar w:fldCharType="end"/>
            </w:r>
          </w:hyperlink>
        </w:p>
        <w:p w14:paraId="608CCD0B" w14:textId="2FBD06A4" w:rsidR="00292947" w:rsidRDefault="00292947">
          <w:pPr>
            <w:pStyle w:val="TOC1"/>
            <w:tabs>
              <w:tab w:val="right" w:leader="dot" w:pos="9350"/>
            </w:tabs>
            <w:rPr>
              <w:rFonts w:eastAsiaTheme="minorEastAsia"/>
              <w:noProof/>
            </w:rPr>
          </w:pPr>
          <w:hyperlink w:anchor="_Toc188540347" w:history="1">
            <w:r w:rsidRPr="00913CCE">
              <w:rPr>
                <w:rStyle w:val="Hyperlink"/>
                <w:noProof/>
              </w:rPr>
              <w:t>5.0 Deliverables and Documentation</w:t>
            </w:r>
            <w:r>
              <w:rPr>
                <w:noProof/>
                <w:webHidden/>
              </w:rPr>
              <w:tab/>
            </w:r>
            <w:r>
              <w:rPr>
                <w:noProof/>
                <w:webHidden/>
              </w:rPr>
              <w:fldChar w:fldCharType="begin"/>
            </w:r>
            <w:r>
              <w:rPr>
                <w:noProof/>
                <w:webHidden/>
              </w:rPr>
              <w:instrText xml:space="preserve"> PAGEREF _Toc188540347 \h </w:instrText>
            </w:r>
            <w:r>
              <w:rPr>
                <w:noProof/>
                <w:webHidden/>
              </w:rPr>
            </w:r>
            <w:r>
              <w:rPr>
                <w:noProof/>
                <w:webHidden/>
              </w:rPr>
              <w:fldChar w:fldCharType="separate"/>
            </w:r>
            <w:r>
              <w:rPr>
                <w:noProof/>
                <w:webHidden/>
              </w:rPr>
              <w:t>6</w:t>
            </w:r>
            <w:r>
              <w:rPr>
                <w:noProof/>
                <w:webHidden/>
              </w:rPr>
              <w:fldChar w:fldCharType="end"/>
            </w:r>
          </w:hyperlink>
        </w:p>
        <w:p w14:paraId="14A30520" w14:textId="737D1407" w:rsidR="00292947" w:rsidRDefault="00292947">
          <w:pPr>
            <w:pStyle w:val="TOC1"/>
            <w:tabs>
              <w:tab w:val="right" w:leader="dot" w:pos="9350"/>
            </w:tabs>
            <w:rPr>
              <w:rFonts w:eastAsiaTheme="minorEastAsia"/>
              <w:noProof/>
            </w:rPr>
          </w:pPr>
          <w:hyperlink w:anchor="_Toc188540348" w:history="1">
            <w:r w:rsidRPr="00913CCE">
              <w:rPr>
                <w:rStyle w:val="Hyperlink"/>
                <w:noProof/>
              </w:rPr>
              <w:t>6.0 Training</w:t>
            </w:r>
            <w:r>
              <w:rPr>
                <w:noProof/>
                <w:webHidden/>
              </w:rPr>
              <w:tab/>
            </w:r>
            <w:r>
              <w:rPr>
                <w:noProof/>
                <w:webHidden/>
              </w:rPr>
              <w:fldChar w:fldCharType="begin"/>
            </w:r>
            <w:r>
              <w:rPr>
                <w:noProof/>
                <w:webHidden/>
              </w:rPr>
              <w:instrText xml:space="preserve"> PAGEREF _Toc188540348 \h </w:instrText>
            </w:r>
            <w:r>
              <w:rPr>
                <w:noProof/>
                <w:webHidden/>
              </w:rPr>
            </w:r>
            <w:r>
              <w:rPr>
                <w:noProof/>
                <w:webHidden/>
              </w:rPr>
              <w:fldChar w:fldCharType="separate"/>
            </w:r>
            <w:r>
              <w:rPr>
                <w:noProof/>
                <w:webHidden/>
              </w:rPr>
              <w:t>7</w:t>
            </w:r>
            <w:r>
              <w:rPr>
                <w:noProof/>
                <w:webHidden/>
              </w:rPr>
              <w:fldChar w:fldCharType="end"/>
            </w:r>
          </w:hyperlink>
        </w:p>
        <w:p w14:paraId="4D086634" w14:textId="7A747178" w:rsidR="00292947" w:rsidRDefault="00292947">
          <w:pPr>
            <w:pStyle w:val="TOC2"/>
            <w:tabs>
              <w:tab w:val="right" w:leader="dot" w:pos="9350"/>
            </w:tabs>
            <w:rPr>
              <w:rFonts w:eastAsiaTheme="minorEastAsia"/>
              <w:noProof/>
            </w:rPr>
          </w:pPr>
          <w:hyperlink w:anchor="_Toc188540349" w:history="1">
            <w:r w:rsidRPr="00913CCE">
              <w:rPr>
                <w:rStyle w:val="Hyperlink"/>
                <w:noProof/>
              </w:rPr>
              <w:t>6.1 Training Objectives</w:t>
            </w:r>
            <w:r>
              <w:rPr>
                <w:noProof/>
                <w:webHidden/>
              </w:rPr>
              <w:tab/>
            </w:r>
            <w:r>
              <w:rPr>
                <w:noProof/>
                <w:webHidden/>
              </w:rPr>
              <w:fldChar w:fldCharType="begin"/>
            </w:r>
            <w:r>
              <w:rPr>
                <w:noProof/>
                <w:webHidden/>
              </w:rPr>
              <w:instrText xml:space="preserve"> PAGEREF _Toc188540349 \h </w:instrText>
            </w:r>
            <w:r>
              <w:rPr>
                <w:noProof/>
                <w:webHidden/>
              </w:rPr>
            </w:r>
            <w:r>
              <w:rPr>
                <w:noProof/>
                <w:webHidden/>
              </w:rPr>
              <w:fldChar w:fldCharType="separate"/>
            </w:r>
            <w:r>
              <w:rPr>
                <w:noProof/>
                <w:webHidden/>
              </w:rPr>
              <w:t>7</w:t>
            </w:r>
            <w:r>
              <w:rPr>
                <w:noProof/>
                <w:webHidden/>
              </w:rPr>
              <w:fldChar w:fldCharType="end"/>
            </w:r>
          </w:hyperlink>
        </w:p>
        <w:p w14:paraId="5645C0F7" w14:textId="2AB8321A" w:rsidR="00292947" w:rsidRDefault="00292947">
          <w:pPr>
            <w:pStyle w:val="TOC2"/>
            <w:tabs>
              <w:tab w:val="right" w:leader="dot" w:pos="9350"/>
            </w:tabs>
            <w:rPr>
              <w:rFonts w:eastAsiaTheme="minorEastAsia"/>
              <w:noProof/>
            </w:rPr>
          </w:pPr>
          <w:hyperlink w:anchor="_Toc188540350" w:history="1">
            <w:r w:rsidRPr="00913CCE">
              <w:rPr>
                <w:rStyle w:val="Hyperlink"/>
                <w:noProof/>
              </w:rPr>
              <w:t>6.2 Training Scope and Content</w:t>
            </w:r>
            <w:r>
              <w:rPr>
                <w:noProof/>
                <w:webHidden/>
              </w:rPr>
              <w:tab/>
            </w:r>
            <w:r>
              <w:rPr>
                <w:noProof/>
                <w:webHidden/>
              </w:rPr>
              <w:fldChar w:fldCharType="begin"/>
            </w:r>
            <w:r>
              <w:rPr>
                <w:noProof/>
                <w:webHidden/>
              </w:rPr>
              <w:instrText xml:space="preserve"> PAGEREF _Toc188540350 \h </w:instrText>
            </w:r>
            <w:r>
              <w:rPr>
                <w:noProof/>
                <w:webHidden/>
              </w:rPr>
            </w:r>
            <w:r>
              <w:rPr>
                <w:noProof/>
                <w:webHidden/>
              </w:rPr>
              <w:fldChar w:fldCharType="separate"/>
            </w:r>
            <w:r>
              <w:rPr>
                <w:noProof/>
                <w:webHidden/>
              </w:rPr>
              <w:t>7</w:t>
            </w:r>
            <w:r>
              <w:rPr>
                <w:noProof/>
                <w:webHidden/>
              </w:rPr>
              <w:fldChar w:fldCharType="end"/>
            </w:r>
          </w:hyperlink>
        </w:p>
        <w:p w14:paraId="4D08A908" w14:textId="126BA107" w:rsidR="00292947" w:rsidRDefault="00292947">
          <w:pPr>
            <w:pStyle w:val="TOC2"/>
            <w:tabs>
              <w:tab w:val="right" w:leader="dot" w:pos="9350"/>
            </w:tabs>
            <w:rPr>
              <w:rFonts w:eastAsiaTheme="minorEastAsia"/>
              <w:noProof/>
            </w:rPr>
          </w:pPr>
          <w:hyperlink w:anchor="_Toc188540351" w:history="1">
            <w:r w:rsidRPr="00913CCE">
              <w:rPr>
                <w:rStyle w:val="Hyperlink"/>
                <w:noProof/>
              </w:rPr>
              <w:t>6.3 Training Delivery</w:t>
            </w:r>
            <w:r>
              <w:rPr>
                <w:noProof/>
                <w:webHidden/>
              </w:rPr>
              <w:tab/>
            </w:r>
            <w:r>
              <w:rPr>
                <w:noProof/>
                <w:webHidden/>
              </w:rPr>
              <w:fldChar w:fldCharType="begin"/>
            </w:r>
            <w:r>
              <w:rPr>
                <w:noProof/>
                <w:webHidden/>
              </w:rPr>
              <w:instrText xml:space="preserve"> PAGEREF _Toc188540351 \h </w:instrText>
            </w:r>
            <w:r>
              <w:rPr>
                <w:noProof/>
                <w:webHidden/>
              </w:rPr>
            </w:r>
            <w:r>
              <w:rPr>
                <w:noProof/>
                <w:webHidden/>
              </w:rPr>
              <w:fldChar w:fldCharType="separate"/>
            </w:r>
            <w:r>
              <w:rPr>
                <w:noProof/>
                <w:webHidden/>
              </w:rPr>
              <w:t>9</w:t>
            </w:r>
            <w:r>
              <w:rPr>
                <w:noProof/>
                <w:webHidden/>
              </w:rPr>
              <w:fldChar w:fldCharType="end"/>
            </w:r>
          </w:hyperlink>
        </w:p>
        <w:p w14:paraId="604987EC" w14:textId="4BD3D8D8" w:rsidR="00292947" w:rsidRDefault="00292947">
          <w:pPr>
            <w:pStyle w:val="TOC2"/>
            <w:tabs>
              <w:tab w:val="right" w:leader="dot" w:pos="9350"/>
            </w:tabs>
            <w:rPr>
              <w:rFonts w:eastAsiaTheme="minorEastAsia"/>
              <w:noProof/>
            </w:rPr>
          </w:pPr>
          <w:hyperlink w:anchor="_Toc188540352" w:history="1">
            <w:r w:rsidRPr="00913CCE">
              <w:rPr>
                <w:rStyle w:val="Hyperlink"/>
                <w:noProof/>
              </w:rPr>
              <w:t>6.4 Training Documentation</w:t>
            </w:r>
            <w:r>
              <w:rPr>
                <w:noProof/>
                <w:webHidden/>
              </w:rPr>
              <w:tab/>
            </w:r>
            <w:r>
              <w:rPr>
                <w:noProof/>
                <w:webHidden/>
              </w:rPr>
              <w:fldChar w:fldCharType="begin"/>
            </w:r>
            <w:r>
              <w:rPr>
                <w:noProof/>
                <w:webHidden/>
              </w:rPr>
              <w:instrText xml:space="preserve"> PAGEREF _Toc188540352 \h </w:instrText>
            </w:r>
            <w:r>
              <w:rPr>
                <w:noProof/>
                <w:webHidden/>
              </w:rPr>
            </w:r>
            <w:r>
              <w:rPr>
                <w:noProof/>
                <w:webHidden/>
              </w:rPr>
              <w:fldChar w:fldCharType="separate"/>
            </w:r>
            <w:r>
              <w:rPr>
                <w:noProof/>
                <w:webHidden/>
              </w:rPr>
              <w:t>9</w:t>
            </w:r>
            <w:r>
              <w:rPr>
                <w:noProof/>
                <w:webHidden/>
              </w:rPr>
              <w:fldChar w:fldCharType="end"/>
            </w:r>
          </w:hyperlink>
        </w:p>
        <w:p w14:paraId="7FF057C6" w14:textId="380B7319" w:rsidR="00292947" w:rsidRDefault="00292947">
          <w:pPr>
            <w:pStyle w:val="TOC2"/>
            <w:tabs>
              <w:tab w:val="right" w:leader="dot" w:pos="9350"/>
            </w:tabs>
            <w:rPr>
              <w:rFonts w:eastAsiaTheme="minorEastAsia"/>
              <w:noProof/>
            </w:rPr>
          </w:pPr>
          <w:hyperlink w:anchor="_Toc188540353" w:history="1">
            <w:r w:rsidRPr="00913CCE">
              <w:rPr>
                <w:rStyle w:val="Hyperlink"/>
                <w:noProof/>
              </w:rPr>
              <w:t>6.5 Final Knowledge Transfer</w:t>
            </w:r>
            <w:r>
              <w:rPr>
                <w:noProof/>
                <w:webHidden/>
              </w:rPr>
              <w:tab/>
            </w:r>
            <w:r>
              <w:rPr>
                <w:noProof/>
                <w:webHidden/>
              </w:rPr>
              <w:fldChar w:fldCharType="begin"/>
            </w:r>
            <w:r>
              <w:rPr>
                <w:noProof/>
                <w:webHidden/>
              </w:rPr>
              <w:instrText xml:space="preserve"> PAGEREF _Toc188540353 \h </w:instrText>
            </w:r>
            <w:r>
              <w:rPr>
                <w:noProof/>
                <w:webHidden/>
              </w:rPr>
            </w:r>
            <w:r>
              <w:rPr>
                <w:noProof/>
                <w:webHidden/>
              </w:rPr>
              <w:fldChar w:fldCharType="separate"/>
            </w:r>
            <w:r>
              <w:rPr>
                <w:noProof/>
                <w:webHidden/>
              </w:rPr>
              <w:t>10</w:t>
            </w:r>
            <w:r>
              <w:rPr>
                <w:noProof/>
                <w:webHidden/>
              </w:rPr>
              <w:fldChar w:fldCharType="end"/>
            </w:r>
          </w:hyperlink>
        </w:p>
        <w:p w14:paraId="42644E7A" w14:textId="742A260C" w:rsidR="00292947" w:rsidRDefault="00292947">
          <w:pPr>
            <w:pStyle w:val="TOC1"/>
            <w:tabs>
              <w:tab w:val="right" w:leader="dot" w:pos="9350"/>
            </w:tabs>
            <w:rPr>
              <w:rFonts w:eastAsiaTheme="minorEastAsia"/>
              <w:noProof/>
            </w:rPr>
          </w:pPr>
          <w:hyperlink w:anchor="_Toc188540354" w:history="1">
            <w:r w:rsidRPr="00913CCE">
              <w:rPr>
                <w:rStyle w:val="Hyperlink"/>
                <w:noProof/>
              </w:rPr>
              <w:t>7.0 Spare Parts and Consumables</w:t>
            </w:r>
            <w:r>
              <w:rPr>
                <w:noProof/>
                <w:webHidden/>
              </w:rPr>
              <w:tab/>
            </w:r>
            <w:r>
              <w:rPr>
                <w:noProof/>
                <w:webHidden/>
              </w:rPr>
              <w:fldChar w:fldCharType="begin"/>
            </w:r>
            <w:r>
              <w:rPr>
                <w:noProof/>
                <w:webHidden/>
              </w:rPr>
              <w:instrText xml:space="preserve"> PAGEREF _Toc188540354 \h </w:instrText>
            </w:r>
            <w:r>
              <w:rPr>
                <w:noProof/>
                <w:webHidden/>
              </w:rPr>
            </w:r>
            <w:r>
              <w:rPr>
                <w:noProof/>
                <w:webHidden/>
              </w:rPr>
              <w:fldChar w:fldCharType="separate"/>
            </w:r>
            <w:r>
              <w:rPr>
                <w:noProof/>
                <w:webHidden/>
              </w:rPr>
              <w:t>10</w:t>
            </w:r>
            <w:r>
              <w:rPr>
                <w:noProof/>
                <w:webHidden/>
              </w:rPr>
              <w:fldChar w:fldCharType="end"/>
            </w:r>
          </w:hyperlink>
        </w:p>
        <w:p w14:paraId="1D23686D" w14:textId="46929334" w:rsidR="00292947" w:rsidRDefault="00292947">
          <w:pPr>
            <w:pStyle w:val="TOC1"/>
            <w:tabs>
              <w:tab w:val="right" w:leader="dot" w:pos="9350"/>
            </w:tabs>
            <w:rPr>
              <w:rFonts w:eastAsiaTheme="minorEastAsia"/>
              <w:noProof/>
            </w:rPr>
          </w:pPr>
          <w:hyperlink w:anchor="_Toc188540355" w:history="1">
            <w:r w:rsidRPr="00913CCE">
              <w:rPr>
                <w:rStyle w:val="Hyperlink"/>
                <w:noProof/>
              </w:rPr>
              <w:t>8.0 Warranty Management</w:t>
            </w:r>
            <w:r>
              <w:rPr>
                <w:noProof/>
                <w:webHidden/>
              </w:rPr>
              <w:tab/>
            </w:r>
            <w:r>
              <w:rPr>
                <w:noProof/>
                <w:webHidden/>
              </w:rPr>
              <w:fldChar w:fldCharType="begin"/>
            </w:r>
            <w:r>
              <w:rPr>
                <w:noProof/>
                <w:webHidden/>
              </w:rPr>
              <w:instrText xml:space="preserve"> PAGEREF _Toc188540355 \h </w:instrText>
            </w:r>
            <w:r>
              <w:rPr>
                <w:noProof/>
                <w:webHidden/>
              </w:rPr>
            </w:r>
            <w:r>
              <w:rPr>
                <w:noProof/>
                <w:webHidden/>
              </w:rPr>
              <w:fldChar w:fldCharType="separate"/>
            </w:r>
            <w:r>
              <w:rPr>
                <w:noProof/>
                <w:webHidden/>
              </w:rPr>
              <w:t>10</w:t>
            </w:r>
            <w:r>
              <w:rPr>
                <w:noProof/>
                <w:webHidden/>
              </w:rPr>
              <w:fldChar w:fldCharType="end"/>
            </w:r>
          </w:hyperlink>
        </w:p>
        <w:p w14:paraId="3075AFB6" w14:textId="7269E9B9" w:rsidR="00B04D56" w:rsidRDefault="00B04D56">
          <w:r>
            <w:rPr>
              <w:b/>
              <w:bCs/>
              <w:noProof/>
            </w:rPr>
            <w:fldChar w:fldCharType="end"/>
          </w:r>
        </w:p>
      </w:sdtContent>
    </w:sdt>
    <w:p w14:paraId="1E5998F4" w14:textId="4AA37F02" w:rsidR="00A6440D" w:rsidRDefault="00A6440D" w:rsidP="00B04D56">
      <w:pPr>
        <w:jc w:val="center"/>
      </w:pPr>
      <w:r>
        <w:br w:type="page"/>
      </w:r>
    </w:p>
    <w:p w14:paraId="68EA2902" w14:textId="683397F6" w:rsidR="00A30830" w:rsidRPr="00A30830" w:rsidRDefault="00000000" w:rsidP="00FE402D">
      <w:pPr>
        <w:jc w:val="both"/>
      </w:pPr>
      <w:r>
        <w:lastRenderedPageBreak/>
        <w:pict w14:anchorId="23F44444">
          <v:rect id="_x0000_i1025" style="width:0;height:1.5pt" o:hralign="center" o:hrstd="t" o:hr="t" fillcolor="#a0a0a0" stroked="f"/>
        </w:pict>
      </w:r>
    </w:p>
    <w:p w14:paraId="7A3422DD" w14:textId="626AFC37" w:rsidR="00A30830" w:rsidRPr="00A30830" w:rsidRDefault="00C46B9B" w:rsidP="00B04D56">
      <w:pPr>
        <w:pStyle w:val="Heading1"/>
      </w:pPr>
      <w:bookmarkStart w:id="0" w:name="_Toc188540341"/>
      <w:r>
        <w:t>1</w:t>
      </w:r>
      <w:r w:rsidR="00A30830" w:rsidRPr="00A30830">
        <w:t>.0 Objective</w:t>
      </w:r>
      <w:bookmarkEnd w:id="0"/>
    </w:p>
    <w:p w14:paraId="3D2A8321" w14:textId="77777777" w:rsidR="00A30830" w:rsidRPr="00A30830" w:rsidRDefault="00A30830" w:rsidP="00FE402D">
      <w:pPr>
        <w:jc w:val="both"/>
      </w:pPr>
      <w:r w:rsidRPr="00A30830">
        <w:t>The overall objective of the Wind Power Plant Operation and Maintenance (O&amp;M) Contract is to perform the following:</w:t>
      </w:r>
    </w:p>
    <w:p w14:paraId="22F552CB" w14:textId="5C69877F" w:rsidR="00A30830" w:rsidRPr="00A30830" w:rsidRDefault="00A30830" w:rsidP="00FE402D">
      <w:pPr>
        <w:numPr>
          <w:ilvl w:val="0"/>
          <w:numId w:val="1"/>
        </w:numPr>
        <w:jc w:val="both"/>
      </w:pPr>
      <w:r w:rsidRPr="00A30830">
        <w:t>Operate and maintain the wind turbine, plant, and ancillary equipment.</w:t>
      </w:r>
    </w:p>
    <w:p w14:paraId="38760C5D" w14:textId="77777777" w:rsidR="00A30830" w:rsidRPr="00A30830" w:rsidRDefault="00A30830" w:rsidP="00FE402D">
      <w:pPr>
        <w:numPr>
          <w:ilvl w:val="0"/>
          <w:numId w:val="1"/>
        </w:numPr>
        <w:jc w:val="both"/>
      </w:pPr>
      <w:r w:rsidRPr="00A30830">
        <w:t>Ensure safe and optimal operation of the wind power plant through preventive and corrective maintenance best practices.</w:t>
      </w:r>
    </w:p>
    <w:p w14:paraId="23C524BA" w14:textId="77777777" w:rsidR="00A30830" w:rsidRPr="00A30830" w:rsidRDefault="00A30830" w:rsidP="00FE402D">
      <w:pPr>
        <w:numPr>
          <w:ilvl w:val="0"/>
          <w:numId w:val="1"/>
        </w:numPr>
        <w:jc w:val="both"/>
      </w:pPr>
      <w:r w:rsidRPr="00A30830">
        <w:t>Monitor turbine status, wind conditions, and energy production.</w:t>
      </w:r>
    </w:p>
    <w:p w14:paraId="5D1EBE59" w14:textId="77777777" w:rsidR="00A30830" w:rsidRPr="00A30830" w:rsidRDefault="00A30830" w:rsidP="00FE402D">
      <w:pPr>
        <w:numPr>
          <w:ilvl w:val="0"/>
          <w:numId w:val="1"/>
        </w:numPr>
        <w:jc w:val="both"/>
      </w:pPr>
      <w:r w:rsidRPr="00A30830">
        <w:t>Analyze incidents to identify root causes and implement mitigation measures.</w:t>
      </w:r>
    </w:p>
    <w:p w14:paraId="7F7940CF" w14:textId="77777777" w:rsidR="00A30830" w:rsidRPr="00A30830" w:rsidRDefault="00A30830" w:rsidP="00FE402D">
      <w:pPr>
        <w:numPr>
          <w:ilvl w:val="0"/>
          <w:numId w:val="1"/>
        </w:numPr>
        <w:jc w:val="both"/>
      </w:pPr>
      <w:r w:rsidRPr="00A30830">
        <w:t>Proactively address potential operational issues before they escalate into major problems.</w:t>
      </w:r>
    </w:p>
    <w:p w14:paraId="69B8354A" w14:textId="77777777" w:rsidR="00A30830" w:rsidRPr="00A30830" w:rsidRDefault="00A30830" w:rsidP="00FE402D">
      <w:pPr>
        <w:numPr>
          <w:ilvl w:val="0"/>
          <w:numId w:val="1"/>
        </w:numPr>
        <w:jc w:val="both"/>
      </w:pPr>
      <w:r w:rsidRPr="00A30830">
        <w:t>Develop and carry out predictive and preventive maintenance activities.</w:t>
      </w:r>
    </w:p>
    <w:p w14:paraId="5AE14DE5" w14:textId="77777777" w:rsidR="00A30830" w:rsidRPr="00A30830" w:rsidRDefault="00A30830" w:rsidP="00FE402D">
      <w:pPr>
        <w:jc w:val="both"/>
      </w:pPr>
      <w:r w:rsidRPr="00A30830">
        <w:t xml:space="preserve">The primary aim of the O&amp;M activities is to maximize the availability and performance of the wind turbines, extending the plant's useful lifespan. The awarded contractor shall guarantee at least </w:t>
      </w:r>
      <w:r w:rsidRPr="00A30830">
        <w:rPr>
          <w:b/>
          <w:bCs/>
        </w:rPr>
        <w:t>95% turbine availability</w:t>
      </w:r>
      <w:r w:rsidRPr="00A30830">
        <w:t>. The availability will be calculated using the formula below:</w:t>
      </w:r>
    </w:p>
    <w:p w14:paraId="10762741" w14:textId="7FA1A0F4" w:rsidR="00A30830" w:rsidRPr="00A30830" w:rsidRDefault="00A30830" w:rsidP="00FE402D">
      <w:pPr>
        <w:jc w:val="both"/>
      </w:pPr>
      <w:r w:rsidRPr="00A30830">
        <w:rPr>
          <w:b/>
          <w:bCs/>
        </w:rPr>
        <w:t xml:space="preserve">Turbine Availability (%) </w:t>
      </w:r>
      <w:r w:rsidR="00A6440D" w:rsidRPr="00A30830">
        <w:rPr>
          <w:b/>
          <w:bCs/>
        </w:rPr>
        <w:t>= [</w:t>
      </w:r>
      <w:r w:rsidRPr="00A30830">
        <w:rPr>
          <w:b/>
          <w:bCs/>
        </w:rPr>
        <w:t>Actual operating hours - Planned downtime) / (Total hours in the period - Excluded hours)] × 100%</w:t>
      </w:r>
    </w:p>
    <w:p w14:paraId="1FCCB305" w14:textId="77777777" w:rsidR="00A30830" w:rsidRPr="00A30830" w:rsidRDefault="00A30830" w:rsidP="00FE402D">
      <w:pPr>
        <w:jc w:val="both"/>
      </w:pPr>
      <w:r w:rsidRPr="00A30830">
        <w:t>Planned downtimes for inspections and routine maintenance are excluded from the availability guarantee. The contractor will not be responsible for energy production losses due to grid outages or force majeure events.</w:t>
      </w:r>
    </w:p>
    <w:p w14:paraId="0AFC8875" w14:textId="77777777" w:rsidR="00A30830" w:rsidRPr="00A30830" w:rsidRDefault="00000000" w:rsidP="00FE402D">
      <w:pPr>
        <w:jc w:val="both"/>
      </w:pPr>
      <w:r>
        <w:pict w14:anchorId="6CEB9FD2">
          <v:rect id="_x0000_i1026" style="width:0;height:1.5pt" o:hralign="center" o:hrstd="t" o:hr="t" fillcolor="#a0a0a0" stroked="f"/>
        </w:pict>
      </w:r>
    </w:p>
    <w:p w14:paraId="150BA87A" w14:textId="2E5922BC" w:rsidR="00A30830" w:rsidRPr="00A30830" w:rsidRDefault="00C46B9B" w:rsidP="00B04D56">
      <w:pPr>
        <w:pStyle w:val="Heading1"/>
      </w:pPr>
      <w:bookmarkStart w:id="1" w:name="_Toc188540342"/>
      <w:r>
        <w:t>2</w:t>
      </w:r>
      <w:r w:rsidR="00A30830" w:rsidRPr="00A30830">
        <w:t xml:space="preserve">.0 Conditions of the </w:t>
      </w:r>
      <w:r w:rsidR="00B04D56">
        <w:t>O&amp;M</w:t>
      </w:r>
      <w:bookmarkEnd w:id="1"/>
    </w:p>
    <w:p w14:paraId="7B4B1E18" w14:textId="0EF77514" w:rsidR="00A30830" w:rsidRPr="00A30830" w:rsidRDefault="00A30830" w:rsidP="00FE402D">
      <w:pPr>
        <w:jc w:val="both"/>
      </w:pPr>
      <w:r w:rsidRPr="00A30830">
        <w:t xml:space="preserve">The contractor shall adhere to the following conditions for the </w:t>
      </w:r>
      <w:r w:rsidR="00C46B9B">
        <w:t>O&amp;M</w:t>
      </w:r>
      <w:r w:rsidRPr="00A30830">
        <w:t xml:space="preserve"> Contract:</w:t>
      </w:r>
    </w:p>
    <w:p w14:paraId="0BCE6D64" w14:textId="36C18220" w:rsidR="00A30830" w:rsidRPr="00A30830" w:rsidRDefault="00A30830" w:rsidP="00FE402D">
      <w:pPr>
        <w:numPr>
          <w:ilvl w:val="0"/>
          <w:numId w:val="2"/>
        </w:numPr>
        <w:jc w:val="both"/>
      </w:pPr>
      <w:r w:rsidRPr="00A30830">
        <w:t xml:space="preserve">The </w:t>
      </w:r>
      <w:r w:rsidR="00C46B9B">
        <w:t>O&amp;M</w:t>
      </w:r>
      <w:r w:rsidR="00C46B9B" w:rsidRPr="00A30830">
        <w:t xml:space="preserve"> Contract</w:t>
      </w:r>
      <w:r w:rsidRPr="00A30830">
        <w:t xml:space="preserve"> will have a minimum duration of </w:t>
      </w:r>
      <w:r w:rsidR="00C46B9B">
        <w:rPr>
          <w:b/>
          <w:bCs/>
        </w:rPr>
        <w:t>12</w:t>
      </w:r>
      <w:r w:rsidRPr="00A30830">
        <w:rPr>
          <w:b/>
          <w:bCs/>
        </w:rPr>
        <w:t xml:space="preserve"> months</w:t>
      </w:r>
      <w:r w:rsidRPr="00A30830">
        <w:t>.</w:t>
      </w:r>
    </w:p>
    <w:p w14:paraId="094753BF" w14:textId="38A9C983" w:rsidR="00A30830" w:rsidRPr="00A30830" w:rsidRDefault="00A30830" w:rsidP="00FE402D">
      <w:pPr>
        <w:numPr>
          <w:ilvl w:val="0"/>
          <w:numId w:val="2"/>
        </w:numPr>
        <w:jc w:val="both"/>
      </w:pPr>
      <w:r w:rsidRPr="00A30830">
        <w:rPr>
          <w:b/>
          <w:bCs/>
        </w:rPr>
        <w:t>Turbine Availability Guarantee</w:t>
      </w:r>
      <w:r w:rsidRPr="00A30830">
        <w:t>: 95%, subject to grid availability.</w:t>
      </w:r>
    </w:p>
    <w:p w14:paraId="106485A1" w14:textId="74FCF8F0" w:rsidR="00A30830" w:rsidRPr="00A30830" w:rsidRDefault="00A30830" w:rsidP="00FE402D">
      <w:pPr>
        <w:numPr>
          <w:ilvl w:val="0"/>
          <w:numId w:val="2"/>
        </w:numPr>
        <w:jc w:val="both"/>
      </w:pPr>
      <w:r w:rsidRPr="00A30830">
        <w:t xml:space="preserve">The </w:t>
      </w:r>
      <w:r w:rsidR="00C46B9B">
        <w:t>contractor shall</w:t>
      </w:r>
      <w:r w:rsidRPr="00A30830">
        <w:t xml:space="preserve"> provide all spare parts</w:t>
      </w:r>
      <w:r w:rsidR="009337A9">
        <w:t>,</w:t>
      </w:r>
      <w:r w:rsidRPr="00A30830">
        <w:t xml:space="preserve"> </w:t>
      </w:r>
      <w:r w:rsidR="00C46B9B">
        <w:t xml:space="preserve">consumables </w:t>
      </w:r>
      <w:r w:rsidR="009337A9">
        <w:t>and</w:t>
      </w:r>
      <w:r w:rsidR="009337A9" w:rsidRPr="00A30830">
        <w:t xml:space="preserve"> </w:t>
      </w:r>
      <w:r w:rsidR="009337A9" w:rsidRPr="00136284">
        <w:t xml:space="preserve">Tools &amp; Tackles </w:t>
      </w:r>
      <w:r w:rsidRPr="00A30830">
        <w:t>needed for repairs and maintenance</w:t>
      </w:r>
      <w:r w:rsidR="00C46B9B">
        <w:t xml:space="preserve"> for a duration of 12 months</w:t>
      </w:r>
      <w:r w:rsidRPr="00A30830">
        <w:t>.</w:t>
      </w:r>
    </w:p>
    <w:p w14:paraId="7B6730A6" w14:textId="02D06A90" w:rsidR="00A30830" w:rsidRPr="00A30830" w:rsidRDefault="00A30830" w:rsidP="00FE402D">
      <w:pPr>
        <w:numPr>
          <w:ilvl w:val="0"/>
          <w:numId w:val="2"/>
        </w:numPr>
        <w:jc w:val="both"/>
      </w:pPr>
      <w:r w:rsidRPr="00A30830">
        <w:lastRenderedPageBreak/>
        <w:t>The contractor will deploy trained and qualified technicians to inspect, adjust, repair, monitor, and maintain the wind power plant.</w:t>
      </w:r>
    </w:p>
    <w:p w14:paraId="40C2553A" w14:textId="56EA93E4" w:rsidR="00A30830" w:rsidRPr="00136284" w:rsidRDefault="00162284" w:rsidP="00FE402D">
      <w:pPr>
        <w:numPr>
          <w:ilvl w:val="0"/>
          <w:numId w:val="2"/>
        </w:numPr>
        <w:jc w:val="both"/>
      </w:pPr>
      <w:r w:rsidRPr="00136284">
        <w:t>The contractor should obtain permission in writing from the contracting agency to a</w:t>
      </w:r>
      <w:r w:rsidR="00A30830" w:rsidRPr="00136284">
        <w:t>ccess the wind turbines and related infrastructure for maintenance services.</w:t>
      </w:r>
    </w:p>
    <w:p w14:paraId="7A4C74E6" w14:textId="77777777" w:rsidR="00A30830" w:rsidRPr="00A30830" w:rsidRDefault="00A30830" w:rsidP="00FE402D">
      <w:pPr>
        <w:numPr>
          <w:ilvl w:val="0"/>
          <w:numId w:val="2"/>
        </w:numPr>
        <w:jc w:val="both"/>
      </w:pPr>
      <w:r w:rsidRPr="00A30830">
        <w:t>All routine maintenance activities will be performed during normal working hours.</w:t>
      </w:r>
    </w:p>
    <w:p w14:paraId="622D8BCC" w14:textId="727551C1" w:rsidR="00A30830" w:rsidRPr="00A30830" w:rsidRDefault="00A30830" w:rsidP="00FE402D">
      <w:pPr>
        <w:numPr>
          <w:ilvl w:val="0"/>
          <w:numId w:val="2"/>
        </w:numPr>
        <w:jc w:val="both"/>
      </w:pPr>
      <w:r w:rsidRPr="00A30830">
        <w:t xml:space="preserve">Major repairs and additional services will be carried out only upon authorization from </w:t>
      </w:r>
      <w:r w:rsidR="003256EF">
        <w:t>the contracting agency</w:t>
      </w:r>
      <w:r w:rsidRPr="00A30830">
        <w:t xml:space="preserve"> and billed at rates mutually agreed upon by both parties.</w:t>
      </w:r>
    </w:p>
    <w:p w14:paraId="0858EED9" w14:textId="77777777" w:rsidR="00A30830" w:rsidRPr="00A30830" w:rsidRDefault="00000000" w:rsidP="00FE402D">
      <w:pPr>
        <w:jc w:val="both"/>
      </w:pPr>
      <w:r>
        <w:pict w14:anchorId="265F2132">
          <v:rect id="_x0000_i1027" style="width:0;height:1.5pt" o:hralign="center" o:hrstd="t" o:hr="t" fillcolor="#a0a0a0" stroked="f"/>
        </w:pict>
      </w:r>
    </w:p>
    <w:p w14:paraId="56CFB739" w14:textId="17FC5782" w:rsidR="00A30830" w:rsidRPr="00A30830" w:rsidRDefault="00C46B9B" w:rsidP="00B04D56">
      <w:pPr>
        <w:pStyle w:val="Heading1"/>
      </w:pPr>
      <w:bookmarkStart w:id="2" w:name="_Toc188540343"/>
      <w:r>
        <w:t>3</w:t>
      </w:r>
      <w:r w:rsidR="00A30830" w:rsidRPr="00A30830">
        <w:t>.0 General Description of the Services</w:t>
      </w:r>
      <w:bookmarkEnd w:id="2"/>
    </w:p>
    <w:p w14:paraId="79B4EEFA" w14:textId="46B5D28B" w:rsidR="00A30830" w:rsidRPr="00A30830" w:rsidRDefault="00A30830" w:rsidP="00FE402D">
      <w:pPr>
        <w:jc w:val="both"/>
      </w:pPr>
      <w:r w:rsidRPr="00A30830">
        <w:t>The services include operation, monitoring, maintenance, and repair of the wind turbine, meteorological station, SCADA system, and ancillary equipment.</w:t>
      </w:r>
    </w:p>
    <w:p w14:paraId="2D40F4E4" w14:textId="77777777" w:rsidR="00A30830" w:rsidRPr="00A30830" w:rsidRDefault="00000000" w:rsidP="00FE402D">
      <w:pPr>
        <w:jc w:val="both"/>
      </w:pPr>
      <w:r>
        <w:pict w14:anchorId="2A892FD7">
          <v:rect id="_x0000_i1028" style="width:0;height:1.5pt" o:hralign="center" o:hrstd="t" o:hr="t" fillcolor="#a0a0a0" stroked="f"/>
        </w:pict>
      </w:r>
    </w:p>
    <w:p w14:paraId="2FFFA346" w14:textId="663A9E4C" w:rsidR="00A30830" w:rsidRPr="00A30830" w:rsidRDefault="00C46B9B" w:rsidP="00B04D56">
      <w:pPr>
        <w:pStyle w:val="Heading2"/>
      </w:pPr>
      <w:bookmarkStart w:id="3" w:name="_Toc188540344"/>
      <w:r>
        <w:t>3</w:t>
      </w:r>
      <w:r w:rsidR="00A30830" w:rsidRPr="00A30830">
        <w:t>.1 Operations</w:t>
      </w:r>
      <w:bookmarkEnd w:id="3"/>
    </w:p>
    <w:p w14:paraId="7D27831A" w14:textId="77777777" w:rsidR="00A30830" w:rsidRPr="00A30830" w:rsidRDefault="00A30830" w:rsidP="00FE402D">
      <w:pPr>
        <w:jc w:val="both"/>
      </w:pPr>
      <w:r w:rsidRPr="00A30830">
        <w:t>The scope of work for operating the 500 kW Wind Power Plant includes:</w:t>
      </w:r>
    </w:p>
    <w:p w14:paraId="6FDD7201" w14:textId="77777777" w:rsidR="00A30830" w:rsidRDefault="00A30830" w:rsidP="00FE402D">
      <w:pPr>
        <w:numPr>
          <w:ilvl w:val="0"/>
          <w:numId w:val="3"/>
        </w:numPr>
        <w:jc w:val="both"/>
      </w:pPr>
      <w:r w:rsidRPr="00A30830">
        <w:t>Daily monitoring of wind turbine performance, including energy output, wind speeds, and equipment status.</w:t>
      </w:r>
    </w:p>
    <w:p w14:paraId="657BC9CB" w14:textId="08D81579" w:rsidR="003256EF" w:rsidRPr="00A30830" w:rsidRDefault="003256EF" w:rsidP="00FE402D">
      <w:pPr>
        <w:numPr>
          <w:ilvl w:val="0"/>
          <w:numId w:val="3"/>
        </w:numPr>
        <w:jc w:val="both"/>
      </w:pPr>
      <w:r w:rsidRPr="003256EF">
        <w:t>Performing next-day forecasting of energy production and wind conditions to support grid management and operational planning.</w:t>
      </w:r>
    </w:p>
    <w:p w14:paraId="1D6B906B" w14:textId="77777777" w:rsidR="00A30830" w:rsidRPr="00A30830" w:rsidRDefault="00A30830" w:rsidP="00FE402D">
      <w:pPr>
        <w:numPr>
          <w:ilvl w:val="0"/>
          <w:numId w:val="3"/>
        </w:numPr>
        <w:jc w:val="both"/>
      </w:pPr>
      <w:r w:rsidRPr="00A30830">
        <w:t>Ensuring compliance with safety regulations and industry standards.</w:t>
      </w:r>
    </w:p>
    <w:p w14:paraId="42901CAE" w14:textId="77777777" w:rsidR="00A30830" w:rsidRPr="00A30830" w:rsidRDefault="00A30830" w:rsidP="00FE402D">
      <w:pPr>
        <w:numPr>
          <w:ilvl w:val="0"/>
          <w:numId w:val="3"/>
        </w:numPr>
        <w:jc w:val="both"/>
      </w:pPr>
      <w:r w:rsidRPr="00A30830">
        <w:t>Documentation of operational activities and performance metrics, including turbine availability and downtime.</w:t>
      </w:r>
    </w:p>
    <w:p w14:paraId="2DA927D0" w14:textId="392250E4" w:rsidR="00A30830" w:rsidRPr="00136284" w:rsidRDefault="00A30830" w:rsidP="00FE402D">
      <w:pPr>
        <w:numPr>
          <w:ilvl w:val="0"/>
          <w:numId w:val="3"/>
        </w:numPr>
        <w:jc w:val="both"/>
      </w:pPr>
      <w:r w:rsidRPr="00A30830">
        <w:t>Reporting incidents, faults, and performance metrics to the contracting agency</w:t>
      </w:r>
      <w:r w:rsidR="00162284">
        <w:t xml:space="preserve"> </w:t>
      </w:r>
      <w:r w:rsidR="0015274E" w:rsidRPr="00136284">
        <w:t>every month</w:t>
      </w:r>
      <w:r w:rsidR="00162284" w:rsidRPr="00136284">
        <w:t>.</w:t>
      </w:r>
    </w:p>
    <w:p w14:paraId="4D691FEB" w14:textId="77777777" w:rsidR="00A30830" w:rsidRPr="00A30830" w:rsidRDefault="00A30830" w:rsidP="00FE402D">
      <w:pPr>
        <w:numPr>
          <w:ilvl w:val="0"/>
          <w:numId w:val="3"/>
        </w:numPr>
        <w:jc w:val="both"/>
      </w:pPr>
      <w:r w:rsidRPr="00A30830">
        <w:t>Optimizing turbine performance by analyzing trends and key performance indicators (KPIs).</w:t>
      </w:r>
    </w:p>
    <w:p w14:paraId="54FA4D8A" w14:textId="77777777" w:rsidR="00A30830" w:rsidRPr="00A30830" w:rsidRDefault="00A30830" w:rsidP="00FE402D">
      <w:pPr>
        <w:numPr>
          <w:ilvl w:val="0"/>
          <w:numId w:val="3"/>
        </w:numPr>
        <w:jc w:val="both"/>
      </w:pPr>
      <w:r w:rsidRPr="00A30830">
        <w:t>Scheduling operational adjustments to improve energy yield and efficiency.</w:t>
      </w:r>
    </w:p>
    <w:p w14:paraId="217D98CD" w14:textId="77777777" w:rsidR="00A30830" w:rsidRPr="00A30830" w:rsidRDefault="00A30830" w:rsidP="00FE402D">
      <w:pPr>
        <w:numPr>
          <w:ilvl w:val="0"/>
          <w:numId w:val="3"/>
        </w:numPr>
        <w:jc w:val="both"/>
      </w:pPr>
      <w:r w:rsidRPr="00A30830">
        <w:t>Ensuring real-time communication with the contracting agency for operational updates.</w:t>
      </w:r>
    </w:p>
    <w:p w14:paraId="6A5BB900" w14:textId="77777777" w:rsidR="00A30830" w:rsidRPr="00A30830" w:rsidRDefault="00A30830" w:rsidP="00FE402D">
      <w:pPr>
        <w:numPr>
          <w:ilvl w:val="0"/>
          <w:numId w:val="3"/>
        </w:numPr>
        <w:jc w:val="both"/>
      </w:pPr>
      <w:r w:rsidRPr="00A30830">
        <w:lastRenderedPageBreak/>
        <w:t>Providing recommendations for turbine optimization or upgrades based on performance data.</w:t>
      </w:r>
    </w:p>
    <w:p w14:paraId="5BD52E9B" w14:textId="77777777" w:rsidR="00A30830" w:rsidRPr="00A30830" w:rsidRDefault="00A30830" w:rsidP="00FE402D">
      <w:pPr>
        <w:numPr>
          <w:ilvl w:val="0"/>
          <w:numId w:val="3"/>
        </w:numPr>
        <w:jc w:val="both"/>
      </w:pPr>
      <w:r w:rsidRPr="00A30830">
        <w:t>Managing inventory and spare parts for wind turbines and auxiliary equipment.</w:t>
      </w:r>
    </w:p>
    <w:p w14:paraId="1C69E8F2" w14:textId="77777777" w:rsidR="00A30830" w:rsidRPr="00A30830" w:rsidRDefault="00000000" w:rsidP="00FE402D">
      <w:pPr>
        <w:jc w:val="both"/>
      </w:pPr>
      <w:r>
        <w:pict w14:anchorId="6BFD192E">
          <v:rect id="_x0000_i1029" style="width:0;height:1.5pt" o:hralign="center" o:hrstd="t" o:hr="t" fillcolor="#a0a0a0" stroked="f"/>
        </w:pict>
      </w:r>
    </w:p>
    <w:p w14:paraId="261A5053" w14:textId="7D88AC30" w:rsidR="00A30830" w:rsidRPr="00A30830" w:rsidRDefault="00C46B9B" w:rsidP="00B04D56">
      <w:pPr>
        <w:pStyle w:val="Heading2"/>
      </w:pPr>
      <w:bookmarkStart w:id="4" w:name="_Toc188540345"/>
      <w:r>
        <w:t>3</w:t>
      </w:r>
      <w:r w:rsidR="00A30830" w:rsidRPr="00A30830">
        <w:t>.2 Maintenance</w:t>
      </w:r>
      <w:bookmarkEnd w:id="4"/>
    </w:p>
    <w:p w14:paraId="5A8853C5" w14:textId="77777777" w:rsidR="00A30830" w:rsidRPr="00A30830" w:rsidRDefault="00A30830" w:rsidP="00FE402D">
      <w:pPr>
        <w:jc w:val="both"/>
      </w:pPr>
      <w:r w:rsidRPr="00A30830">
        <w:t>The maintenance tasks include the following planned activities:</w:t>
      </w:r>
    </w:p>
    <w:tbl>
      <w:tblPr>
        <w:tblStyle w:val="TableGrid"/>
        <w:tblW w:w="0" w:type="auto"/>
        <w:tblLook w:val="04A0" w:firstRow="1" w:lastRow="0" w:firstColumn="1" w:lastColumn="0" w:noHBand="0" w:noVBand="1"/>
      </w:tblPr>
      <w:tblGrid>
        <w:gridCol w:w="528"/>
        <w:gridCol w:w="2500"/>
        <w:gridCol w:w="4684"/>
        <w:gridCol w:w="1638"/>
      </w:tblGrid>
      <w:tr w:rsidR="00A30830" w:rsidRPr="00A30830" w14:paraId="7F2CFBC9" w14:textId="77777777" w:rsidTr="00A30830">
        <w:tc>
          <w:tcPr>
            <w:tcW w:w="0" w:type="auto"/>
            <w:hideMark/>
          </w:tcPr>
          <w:p w14:paraId="3B02A1AE" w14:textId="3E635A28" w:rsidR="00A30830" w:rsidRPr="00A30830" w:rsidRDefault="00A30830" w:rsidP="00FE402D">
            <w:pPr>
              <w:spacing w:after="160" w:line="278" w:lineRule="auto"/>
              <w:jc w:val="both"/>
              <w:rPr>
                <w:b/>
                <w:bCs/>
              </w:rPr>
            </w:pPr>
            <w:r w:rsidRPr="00A30830">
              <w:rPr>
                <w:b/>
                <w:bCs/>
              </w:rPr>
              <w:t>No</w:t>
            </w:r>
          </w:p>
        </w:tc>
        <w:tc>
          <w:tcPr>
            <w:tcW w:w="0" w:type="auto"/>
            <w:hideMark/>
          </w:tcPr>
          <w:p w14:paraId="6F016660" w14:textId="77777777" w:rsidR="00A30830" w:rsidRPr="00A30830" w:rsidRDefault="00A30830" w:rsidP="00FE402D">
            <w:pPr>
              <w:spacing w:after="160" w:line="278" w:lineRule="auto"/>
              <w:jc w:val="both"/>
              <w:rPr>
                <w:b/>
                <w:bCs/>
              </w:rPr>
            </w:pPr>
            <w:r w:rsidRPr="00A30830">
              <w:rPr>
                <w:b/>
                <w:bCs/>
              </w:rPr>
              <w:t>Equipment</w:t>
            </w:r>
          </w:p>
        </w:tc>
        <w:tc>
          <w:tcPr>
            <w:tcW w:w="0" w:type="auto"/>
            <w:hideMark/>
          </w:tcPr>
          <w:p w14:paraId="23C16CBC" w14:textId="77777777" w:rsidR="00A30830" w:rsidRPr="00A30830" w:rsidRDefault="00A30830" w:rsidP="00FE402D">
            <w:pPr>
              <w:spacing w:after="160" w:line="278" w:lineRule="auto"/>
              <w:jc w:val="both"/>
              <w:rPr>
                <w:b/>
                <w:bCs/>
              </w:rPr>
            </w:pPr>
            <w:r w:rsidRPr="00A30830">
              <w:rPr>
                <w:b/>
                <w:bCs/>
              </w:rPr>
              <w:t>Activity Description</w:t>
            </w:r>
          </w:p>
        </w:tc>
        <w:tc>
          <w:tcPr>
            <w:tcW w:w="0" w:type="auto"/>
            <w:hideMark/>
          </w:tcPr>
          <w:p w14:paraId="4E752583" w14:textId="77777777" w:rsidR="00A30830" w:rsidRPr="00A30830" w:rsidRDefault="00A30830" w:rsidP="00FE402D">
            <w:pPr>
              <w:spacing w:after="160" w:line="278" w:lineRule="auto"/>
              <w:jc w:val="both"/>
              <w:rPr>
                <w:b/>
                <w:bCs/>
              </w:rPr>
            </w:pPr>
            <w:r w:rsidRPr="00A30830">
              <w:rPr>
                <w:b/>
                <w:bCs/>
              </w:rPr>
              <w:t>Frequency</w:t>
            </w:r>
          </w:p>
        </w:tc>
      </w:tr>
      <w:tr w:rsidR="003256EF" w:rsidRPr="00A30830" w14:paraId="23CDECC2" w14:textId="77777777" w:rsidTr="00A30830">
        <w:tc>
          <w:tcPr>
            <w:tcW w:w="0" w:type="auto"/>
            <w:vMerge w:val="restart"/>
            <w:hideMark/>
          </w:tcPr>
          <w:p w14:paraId="7BC44F1E" w14:textId="77777777" w:rsidR="003256EF" w:rsidRPr="00A30830" w:rsidRDefault="003256EF" w:rsidP="00FE402D">
            <w:pPr>
              <w:spacing w:after="160" w:line="278" w:lineRule="auto"/>
              <w:jc w:val="both"/>
            </w:pPr>
            <w:r w:rsidRPr="00A30830">
              <w:t>1</w:t>
            </w:r>
          </w:p>
        </w:tc>
        <w:tc>
          <w:tcPr>
            <w:tcW w:w="0" w:type="auto"/>
            <w:vMerge w:val="restart"/>
            <w:hideMark/>
          </w:tcPr>
          <w:p w14:paraId="351C30E7" w14:textId="77777777" w:rsidR="003256EF" w:rsidRPr="00A30830" w:rsidRDefault="003256EF" w:rsidP="00FE402D">
            <w:pPr>
              <w:spacing w:after="160" w:line="278" w:lineRule="auto"/>
              <w:jc w:val="both"/>
            </w:pPr>
            <w:r w:rsidRPr="00A30830">
              <w:rPr>
                <w:b/>
                <w:bCs/>
              </w:rPr>
              <w:t>Wind Turbines</w:t>
            </w:r>
          </w:p>
        </w:tc>
        <w:tc>
          <w:tcPr>
            <w:tcW w:w="0" w:type="auto"/>
            <w:hideMark/>
          </w:tcPr>
          <w:p w14:paraId="158CE344" w14:textId="77777777" w:rsidR="003256EF" w:rsidRPr="00A30830" w:rsidRDefault="003256EF" w:rsidP="00FE402D">
            <w:pPr>
              <w:spacing w:after="160" w:line="278" w:lineRule="auto"/>
              <w:jc w:val="both"/>
            </w:pPr>
            <w:r w:rsidRPr="00A30830">
              <w:t>Blade inspection and cleaning</w:t>
            </w:r>
          </w:p>
        </w:tc>
        <w:tc>
          <w:tcPr>
            <w:tcW w:w="0" w:type="auto"/>
            <w:hideMark/>
          </w:tcPr>
          <w:p w14:paraId="58F756E8" w14:textId="77777777" w:rsidR="003256EF" w:rsidRPr="00A30830" w:rsidRDefault="003256EF" w:rsidP="00FE402D">
            <w:pPr>
              <w:spacing w:after="160" w:line="278" w:lineRule="auto"/>
              <w:jc w:val="both"/>
            </w:pPr>
            <w:r w:rsidRPr="00A30830">
              <w:t>Quarterly</w:t>
            </w:r>
          </w:p>
        </w:tc>
      </w:tr>
      <w:tr w:rsidR="003256EF" w:rsidRPr="00A30830" w14:paraId="755786EE" w14:textId="77777777" w:rsidTr="00A30830">
        <w:tc>
          <w:tcPr>
            <w:tcW w:w="0" w:type="auto"/>
            <w:vMerge/>
            <w:hideMark/>
          </w:tcPr>
          <w:p w14:paraId="2E00863A" w14:textId="77777777" w:rsidR="003256EF" w:rsidRPr="00A30830" w:rsidRDefault="003256EF" w:rsidP="00FE402D">
            <w:pPr>
              <w:spacing w:after="160" w:line="278" w:lineRule="auto"/>
              <w:jc w:val="both"/>
            </w:pPr>
          </w:p>
        </w:tc>
        <w:tc>
          <w:tcPr>
            <w:tcW w:w="0" w:type="auto"/>
            <w:vMerge/>
            <w:hideMark/>
          </w:tcPr>
          <w:p w14:paraId="652A17F0" w14:textId="77777777" w:rsidR="003256EF" w:rsidRPr="00A30830" w:rsidRDefault="003256EF" w:rsidP="00FE402D">
            <w:pPr>
              <w:spacing w:after="160" w:line="278" w:lineRule="auto"/>
              <w:jc w:val="both"/>
            </w:pPr>
          </w:p>
        </w:tc>
        <w:tc>
          <w:tcPr>
            <w:tcW w:w="0" w:type="auto"/>
            <w:hideMark/>
          </w:tcPr>
          <w:p w14:paraId="1AE54D39" w14:textId="77777777" w:rsidR="003256EF" w:rsidRPr="00A30830" w:rsidRDefault="003256EF" w:rsidP="00FE402D">
            <w:pPr>
              <w:spacing w:after="160" w:line="278" w:lineRule="auto"/>
              <w:jc w:val="both"/>
            </w:pPr>
            <w:r w:rsidRPr="00A30830">
              <w:t>Check for blade cracks, erosion, and lightning strikes</w:t>
            </w:r>
          </w:p>
        </w:tc>
        <w:tc>
          <w:tcPr>
            <w:tcW w:w="0" w:type="auto"/>
            <w:hideMark/>
          </w:tcPr>
          <w:p w14:paraId="69D040EC" w14:textId="77777777" w:rsidR="003256EF" w:rsidRPr="00A30830" w:rsidRDefault="003256EF" w:rsidP="00FE402D">
            <w:pPr>
              <w:spacing w:after="160" w:line="278" w:lineRule="auto"/>
              <w:jc w:val="both"/>
            </w:pPr>
            <w:r w:rsidRPr="00A30830">
              <w:t>Quarterly</w:t>
            </w:r>
          </w:p>
        </w:tc>
      </w:tr>
      <w:tr w:rsidR="003256EF" w:rsidRPr="00A30830" w14:paraId="51453FDC" w14:textId="77777777" w:rsidTr="00A30830">
        <w:tc>
          <w:tcPr>
            <w:tcW w:w="0" w:type="auto"/>
            <w:vMerge/>
            <w:hideMark/>
          </w:tcPr>
          <w:p w14:paraId="39E05990" w14:textId="77777777" w:rsidR="003256EF" w:rsidRPr="00A30830" w:rsidRDefault="003256EF" w:rsidP="00FE402D">
            <w:pPr>
              <w:spacing w:after="160" w:line="278" w:lineRule="auto"/>
              <w:jc w:val="both"/>
            </w:pPr>
          </w:p>
        </w:tc>
        <w:tc>
          <w:tcPr>
            <w:tcW w:w="0" w:type="auto"/>
            <w:vMerge/>
            <w:hideMark/>
          </w:tcPr>
          <w:p w14:paraId="6ED8C1F3" w14:textId="77777777" w:rsidR="003256EF" w:rsidRPr="00A30830" w:rsidRDefault="003256EF" w:rsidP="00FE402D">
            <w:pPr>
              <w:spacing w:after="160" w:line="278" w:lineRule="auto"/>
              <w:jc w:val="both"/>
            </w:pPr>
          </w:p>
        </w:tc>
        <w:tc>
          <w:tcPr>
            <w:tcW w:w="0" w:type="auto"/>
            <w:hideMark/>
          </w:tcPr>
          <w:p w14:paraId="0C9582EA" w14:textId="77777777" w:rsidR="003256EF" w:rsidRPr="00A30830" w:rsidRDefault="003256EF" w:rsidP="00FE402D">
            <w:pPr>
              <w:spacing w:after="160" w:line="278" w:lineRule="auto"/>
              <w:jc w:val="both"/>
            </w:pPr>
            <w:r w:rsidRPr="00A30830">
              <w:t>Lubricate moving parts, including pitch systems</w:t>
            </w:r>
          </w:p>
        </w:tc>
        <w:tc>
          <w:tcPr>
            <w:tcW w:w="0" w:type="auto"/>
            <w:hideMark/>
          </w:tcPr>
          <w:p w14:paraId="5ECBF365" w14:textId="77777777" w:rsidR="003256EF" w:rsidRPr="00A30830" w:rsidRDefault="003256EF" w:rsidP="00FE402D">
            <w:pPr>
              <w:spacing w:after="160" w:line="278" w:lineRule="auto"/>
              <w:jc w:val="both"/>
            </w:pPr>
            <w:r w:rsidRPr="00A30830">
              <w:t>Semi-Annually</w:t>
            </w:r>
          </w:p>
        </w:tc>
      </w:tr>
      <w:tr w:rsidR="003256EF" w:rsidRPr="00A30830" w14:paraId="0AF08BA6" w14:textId="77777777" w:rsidTr="00A30830">
        <w:tc>
          <w:tcPr>
            <w:tcW w:w="0" w:type="auto"/>
            <w:vMerge/>
            <w:hideMark/>
          </w:tcPr>
          <w:p w14:paraId="68AFB06A" w14:textId="77777777" w:rsidR="003256EF" w:rsidRPr="00A30830" w:rsidRDefault="003256EF" w:rsidP="00FE402D">
            <w:pPr>
              <w:spacing w:after="160" w:line="278" w:lineRule="auto"/>
              <w:jc w:val="both"/>
            </w:pPr>
          </w:p>
        </w:tc>
        <w:tc>
          <w:tcPr>
            <w:tcW w:w="0" w:type="auto"/>
            <w:vMerge/>
            <w:hideMark/>
          </w:tcPr>
          <w:p w14:paraId="370FB603" w14:textId="77777777" w:rsidR="003256EF" w:rsidRPr="00A30830" w:rsidRDefault="003256EF" w:rsidP="00FE402D">
            <w:pPr>
              <w:spacing w:after="160" w:line="278" w:lineRule="auto"/>
              <w:jc w:val="both"/>
            </w:pPr>
          </w:p>
        </w:tc>
        <w:tc>
          <w:tcPr>
            <w:tcW w:w="0" w:type="auto"/>
            <w:hideMark/>
          </w:tcPr>
          <w:p w14:paraId="70C67351" w14:textId="52F40269" w:rsidR="003256EF" w:rsidRPr="00A30830" w:rsidRDefault="003256EF" w:rsidP="00FE402D">
            <w:pPr>
              <w:spacing w:after="160" w:line="278" w:lineRule="auto"/>
              <w:jc w:val="both"/>
            </w:pPr>
            <w:r w:rsidRPr="00A30830">
              <w:t>Perform thermal imaging on electrical components</w:t>
            </w:r>
          </w:p>
        </w:tc>
        <w:tc>
          <w:tcPr>
            <w:tcW w:w="0" w:type="auto"/>
            <w:hideMark/>
          </w:tcPr>
          <w:p w14:paraId="0842EFA7" w14:textId="77777777" w:rsidR="003256EF" w:rsidRPr="00A30830" w:rsidRDefault="003256EF" w:rsidP="00FE402D">
            <w:pPr>
              <w:spacing w:after="160" w:line="278" w:lineRule="auto"/>
              <w:jc w:val="both"/>
            </w:pPr>
            <w:r w:rsidRPr="00A30830">
              <w:t>Annually</w:t>
            </w:r>
          </w:p>
        </w:tc>
      </w:tr>
      <w:tr w:rsidR="003256EF" w:rsidRPr="00A30830" w14:paraId="51DE9221" w14:textId="77777777" w:rsidTr="00A30830">
        <w:tc>
          <w:tcPr>
            <w:tcW w:w="0" w:type="auto"/>
            <w:vMerge/>
            <w:hideMark/>
          </w:tcPr>
          <w:p w14:paraId="492A18B3" w14:textId="77777777" w:rsidR="003256EF" w:rsidRPr="00A30830" w:rsidRDefault="003256EF" w:rsidP="00FE402D">
            <w:pPr>
              <w:spacing w:after="160" w:line="278" w:lineRule="auto"/>
              <w:jc w:val="both"/>
            </w:pPr>
          </w:p>
        </w:tc>
        <w:tc>
          <w:tcPr>
            <w:tcW w:w="0" w:type="auto"/>
            <w:vMerge/>
            <w:hideMark/>
          </w:tcPr>
          <w:p w14:paraId="6F026A1C" w14:textId="77777777" w:rsidR="003256EF" w:rsidRPr="00A30830" w:rsidRDefault="003256EF" w:rsidP="00FE402D">
            <w:pPr>
              <w:spacing w:after="160" w:line="278" w:lineRule="auto"/>
              <w:jc w:val="both"/>
            </w:pPr>
          </w:p>
        </w:tc>
        <w:tc>
          <w:tcPr>
            <w:tcW w:w="0" w:type="auto"/>
            <w:hideMark/>
          </w:tcPr>
          <w:p w14:paraId="4AADA144" w14:textId="77777777" w:rsidR="003256EF" w:rsidRPr="00A30830" w:rsidRDefault="003256EF" w:rsidP="00FE402D">
            <w:pPr>
              <w:spacing w:after="160" w:line="278" w:lineRule="auto"/>
              <w:jc w:val="both"/>
            </w:pPr>
            <w:r w:rsidRPr="00A30830">
              <w:t>Tighten bolts, screws, and fasteners</w:t>
            </w:r>
          </w:p>
        </w:tc>
        <w:tc>
          <w:tcPr>
            <w:tcW w:w="0" w:type="auto"/>
            <w:hideMark/>
          </w:tcPr>
          <w:p w14:paraId="02109987" w14:textId="77777777" w:rsidR="003256EF" w:rsidRPr="00A30830" w:rsidRDefault="003256EF" w:rsidP="00FE402D">
            <w:pPr>
              <w:spacing w:after="160" w:line="278" w:lineRule="auto"/>
              <w:jc w:val="both"/>
            </w:pPr>
            <w:r w:rsidRPr="00A30830">
              <w:t>Semi-Annually</w:t>
            </w:r>
          </w:p>
        </w:tc>
      </w:tr>
      <w:tr w:rsidR="003256EF" w:rsidRPr="00A30830" w14:paraId="54C08836" w14:textId="77777777" w:rsidTr="00A30830">
        <w:tc>
          <w:tcPr>
            <w:tcW w:w="0" w:type="auto"/>
            <w:vMerge w:val="restart"/>
            <w:hideMark/>
          </w:tcPr>
          <w:p w14:paraId="6298DDC5" w14:textId="77777777" w:rsidR="003256EF" w:rsidRPr="00A30830" w:rsidRDefault="003256EF" w:rsidP="00FE402D">
            <w:pPr>
              <w:spacing w:after="160" w:line="278" w:lineRule="auto"/>
              <w:jc w:val="both"/>
            </w:pPr>
            <w:r w:rsidRPr="00A30830">
              <w:t>2</w:t>
            </w:r>
          </w:p>
        </w:tc>
        <w:tc>
          <w:tcPr>
            <w:tcW w:w="0" w:type="auto"/>
            <w:vMerge w:val="restart"/>
            <w:hideMark/>
          </w:tcPr>
          <w:p w14:paraId="1D80C0FC" w14:textId="77777777" w:rsidR="003256EF" w:rsidRPr="00A30830" w:rsidRDefault="003256EF" w:rsidP="00FE402D">
            <w:pPr>
              <w:spacing w:after="160" w:line="278" w:lineRule="auto"/>
              <w:jc w:val="both"/>
            </w:pPr>
            <w:r w:rsidRPr="00A30830">
              <w:rPr>
                <w:b/>
                <w:bCs/>
              </w:rPr>
              <w:t>Yaw and Pitch Systems</w:t>
            </w:r>
          </w:p>
        </w:tc>
        <w:tc>
          <w:tcPr>
            <w:tcW w:w="0" w:type="auto"/>
            <w:hideMark/>
          </w:tcPr>
          <w:p w14:paraId="6F784508" w14:textId="77777777" w:rsidR="003256EF" w:rsidRPr="00A30830" w:rsidRDefault="003256EF" w:rsidP="00FE402D">
            <w:pPr>
              <w:spacing w:after="160" w:line="278" w:lineRule="auto"/>
              <w:jc w:val="both"/>
            </w:pPr>
            <w:r w:rsidRPr="00A30830">
              <w:t>Inspect and adjust yaw motors and gears</w:t>
            </w:r>
          </w:p>
        </w:tc>
        <w:tc>
          <w:tcPr>
            <w:tcW w:w="0" w:type="auto"/>
            <w:hideMark/>
          </w:tcPr>
          <w:p w14:paraId="73FD3AAA" w14:textId="77777777" w:rsidR="003256EF" w:rsidRPr="00A30830" w:rsidRDefault="003256EF" w:rsidP="00FE402D">
            <w:pPr>
              <w:spacing w:after="160" w:line="278" w:lineRule="auto"/>
              <w:jc w:val="both"/>
            </w:pPr>
            <w:r w:rsidRPr="00A30830">
              <w:t>Quarterly</w:t>
            </w:r>
          </w:p>
        </w:tc>
      </w:tr>
      <w:tr w:rsidR="003256EF" w:rsidRPr="00A30830" w14:paraId="3441F5CB" w14:textId="77777777" w:rsidTr="00A30830">
        <w:tc>
          <w:tcPr>
            <w:tcW w:w="0" w:type="auto"/>
            <w:vMerge/>
            <w:hideMark/>
          </w:tcPr>
          <w:p w14:paraId="79367494" w14:textId="77777777" w:rsidR="003256EF" w:rsidRPr="00A30830" w:rsidRDefault="003256EF" w:rsidP="00FE402D">
            <w:pPr>
              <w:spacing w:after="160" w:line="278" w:lineRule="auto"/>
              <w:jc w:val="both"/>
            </w:pPr>
          </w:p>
        </w:tc>
        <w:tc>
          <w:tcPr>
            <w:tcW w:w="0" w:type="auto"/>
            <w:vMerge/>
            <w:hideMark/>
          </w:tcPr>
          <w:p w14:paraId="3923405C" w14:textId="77777777" w:rsidR="003256EF" w:rsidRPr="00A30830" w:rsidRDefault="003256EF" w:rsidP="00FE402D">
            <w:pPr>
              <w:spacing w:after="160" w:line="278" w:lineRule="auto"/>
              <w:jc w:val="both"/>
            </w:pPr>
          </w:p>
        </w:tc>
        <w:tc>
          <w:tcPr>
            <w:tcW w:w="0" w:type="auto"/>
            <w:hideMark/>
          </w:tcPr>
          <w:p w14:paraId="1868E729" w14:textId="760D51EE" w:rsidR="003256EF" w:rsidRPr="00A30830" w:rsidRDefault="003256EF" w:rsidP="00FE402D">
            <w:pPr>
              <w:spacing w:after="160" w:line="278" w:lineRule="auto"/>
              <w:jc w:val="both"/>
            </w:pPr>
            <w:r w:rsidRPr="00A30830">
              <w:t xml:space="preserve">Monitor </w:t>
            </w:r>
            <w:r w:rsidR="0015274E">
              <w:t xml:space="preserve">the </w:t>
            </w:r>
            <w:r w:rsidRPr="00A30830">
              <w:t>pitch control system for errors</w:t>
            </w:r>
          </w:p>
        </w:tc>
        <w:tc>
          <w:tcPr>
            <w:tcW w:w="0" w:type="auto"/>
            <w:hideMark/>
          </w:tcPr>
          <w:p w14:paraId="0B78CC4A" w14:textId="77777777" w:rsidR="003256EF" w:rsidRPr="00A30830" w:rsidRDefault="003256EF" w:rsidP="00FE402D">
            <w:pPr>
              <w:spacing w:after="160" w:line="278" w:lineRule="auto"/>
              <w:jc w:val="both"/>
            </w:pPr>
            <w:r w:rsidRPr="00A30830">
              <w:t>Quarterly</w:t>
            </w:r>
          </w:p>
        </w:tc>
      </w:tr>
      <w:tr w:rsidR="003256EF" w:rsidRPr="00A30830" w14:paraId="54615EA5" w14:textId="77777777" w:rsidTr="00A30830">
        <w:tc>
          <w:tcPr>
            <w:tcW w:w="0" w:type="auto"/>
            <w:vMerge w:val="restart"/>
            <w:hideMark/>
          </w:tcPr>
          <w:p w14:paraId="617F4E73" w14:textId="77777777" w:rsidR="003256EF" w:rsidRPr="00A30830" w:rsidRDefault="003256EF" w:rsidP="00FE402D">
            <w:pPr>
              <w:spacing w:after="160" w:line="278" w:lineRule="auto"/>
              <w:jc w:val="both"/>
            </w:pPr>
            <w:r w:rsidRPr="00A30830">
              <w:t>3</w:t>
            </w:r>
          </w:p>
        </w:tc>
        <w:tc>
          <w:tcPr>
            <w:tcW w:w="0" w:type="auto"/>
            <w:vMerge w:val="restart"/>
            <w:hideMark/>
          </w:tcPr>
          <w:p w14:paraId="6BF18C95" w14:textId="77777777" w:rsidR="003256EF" w:rsidRPr="00A30830" w:rsidRDefault="003256EF" w:rsidP="00FE402D">
            <w:pPr>
              <w:spacing w:after="160" w:line="278" w:lineRule="auto"/>
              <w:jc w:val="both"/>
            </w:pPr>
            <w:r w:rsidRPr="00A30830">
              <w:rPr>
                <w:b/>
                <w:bCs/>
              </w:rPr>
              <w:t>Gearbox and Bearings</w:t>
            </w:r>
          </w:p>
        </w:tc>
        <w:tc>
          <w:tcPr>
            <w:tcW w:w="0" w:type="auto"/>
            <w:hideMark/>
          </w:tcPr>
          <w:p w14:paraId="2CAB252B" w14:textId="77777777" w:rsidR="003256EF" w:rsidRPr="00A30830" w:rsidRDefault="003256EF" w:rsidP="00FE402D">
            <w:pPr>
              <w:spacing w:after="160" w:line="278" w:lineRule="auto"/>
              <w:jc w:val="both"/>
            </w:pPr>
            <w:r w:rsidRPr="00A30830">
              <w:t>Oil sampling and filtration</w:t>
            </w:r>
          </w:p>
        </w:tc>
        <w:tc>
          <w:tcPr>
            <w:tcW w:w="0" w:type="auto"/>
            <w:hideMark/>
          </w:tcPr>
          <w:p w14:paraId="3CBDB1F8" w14:textId="77777777" w:rsidR="003256EF" w:rsidRPr="00A30830" w:rsidRDefault="003256EF" w:rsidP="00FE402D">
            <w:pPr>
              <w:spacing w:after="160" w:line="278" w:lineRule="auto"/>
              <w:jc w:val="both"/>
            </w:pPr>
            <w:r w:rsidRPr="00A30830">
              <w:t>Semi-Annually</w:t>
            </w:r>
          </w:p>
        </w:tc>
      </w:tr>
      <w:tr w:rsidR="003256EF" w:rsidRPr="00A30830" w14:paraId="656F3A25" w14:textId="77777777" w:rsidTr="00A30830">
        <w:tc>
          <w:tcPr>
            <w:tcW w:w="0" w:type="auto"/>
            <w:vMerge/>
            <w:hideMark/>
          </w:tcPr>
          <w:p w14:paraId="3678BAD5" w14:textId="77777777" w:rsidR="003256EF" w:rsidRPr="00A30830" w:rsidRDefault="003256EF" w:rsidP="00FE402D">
            <w:pPr>
              <w:spacing w:after="160" w:line="278" w:lineRule="auto"/>
              <w:jc w:val="both"/>
            </w:pPr>
          </w:p>
        </w:tc>
        <w:tc>
          <w:tcPr>
            <w:tcW w:w="0" w:type="auto"/>
            <w:vMerge/>
            <w:hideMark/>
          </w:tcPr>
          <w:p w14:paraId="50A43D84" w14:textId="77777777" w:rsidR="003256EF" w:rsidRPr="00A30830" w:rsidRDefault="003256EF" w:rsidP="00FE402D">
            <w:pPr>
              <w:spacing w:after="160" w:line="278" w:lineRule="auto"/>
              <w:jc w:val="both"/>
            </w:pPr>
          </w:p>
        </w:tc>
        <w:tc>
          <w:tcPr>
            <w:tcW w:w="0" w:type="auto"/>
            <w:hideMark/>
          </w:tcPr>
          <w:p w14:paraId="47D8DD60" w14:textId="780D04DA" w:rsidR="003256EF" w:rsidRPr="00A30830" w:rsidRDefault="003256EF" w:rsidP="00FE402D">
            <w:pPr>
              <w:spacing w:after="160" w:line="278" w:lineRule="auto"/>
              <w:jc w:val="both"/>
            </w:pPr>
            <w:r w:rsidRPr="00A30830">
              <w:t xml:space="preserve">Check </w:t>
            </w:r>
            <w:r w:rsidR="0015274E">
              <w:t xml:space="preserve">the </w:t>
            </w:r>
            <w:r w:rsidRPr="00A30830">
              <w:t>gearbox for noise or vibrations</w:t>
            </w:r>
          </w:p>
        </w:tc>
        <w:tc>
          <w:tcPr>
            <w:tcW w:w="0" w:type="auto"/>
            <w:hideMark/>
          </w:tcPr>
          <w:p w14:paraId="65B17F58" w14:textId="77777777" w:rsidR="003256EF" w:rsidRPr="00A30830" w:rsidRDefault="003256EF" w:rsidP="00FE402D">
            <w:pPr>
              <w:spacing w:after="160" w:line="278" w:lineRule="auto"/>
              <w:jc w:val="both"/>
            </w:pPr>
            <w:r w:rsidRPr="00A30830">
              <w:t>Quarterly</w:t>
            </w:r>
          </w:p>
        </w:tc>
      </w:tr>
      <w:tr w:rsidR="003256EF" w:rsidRPr="00A30830" w14:paraId="334363E1" w14:textId="77777777" w:rsidTr="00A30830">
        <w:tc>
          <w:tcPr>
            <w:tcW w:w="0" w:type="auto"/>
            <w:vMerge/>
            <w:hideMark/>
          </w:tcPr>
          <w:p w14:paraId="77167BD9" w14:textId="77777777" w:rsidR="003256EF" w:rsidRPr="00A30830" w:rsidRDefault="003256EF" w:rsidP="00FE402D">
            <w:pPr>
              <w:spacing w:after="160" w:line="278" w:lineRule="auto"/>
              <w:jc w:val="both"/>
            </w:pPr>
          </w:p>
        </w:tc>
        <w:tc>
          <w:tcPr>
            <w:tcW w:w="0" w:type="auto"/>
            <w:vMerge/>
            <w:hideMark/>
          </w:tcPr>
          <w:p w14:paraId="349A2EF1" w14:textId="77777777" w:rsidR="003256EF" w:rsidRPr="00A30830" w:rsidRDefault="003256EF" w:rsidP="00FE402D">
            <w:pPr>
              <w:spacing w:after="160" w:line="278" w:lineRule="auto"/>
              <w:jc w:val="both"/>
            </w:pPr>
          </w:p>
        </w:tc>
        <w:tc>
          <w:tcPr>
            <w:tcW w:w="0" w:type="auto"/>
            <w:hideMark/>
          </w:tcPr>
          <w:p w14:paraId="1A0797D0" w14:textId="105D46C3" w:rsidR="003256EF" w:rsidRPr="00A30830" w:rsidRDefault="003256EF" w:rsidP="00FE402D">
            <w:pPr>
              <w:spacing w:after="160" w:line="278" w:lineRule="auto"/>
              <w:jc w:val="both"/>
            </w:pPr>
            <w:r w:rsidRPr="00A30830">
              <w:t>Inspect and grease</w:t>
            </w:r>
            <w:r w:rsidR="0015274E">
              <w:t xml:space="preserve"> for</w:t>
            </w:r>
            <w:r w:rsidRPr="00A30830">
              <w:t xml:space="preserve"> bearings</w:t>
            </w:r>
          </w:p>
        </w:tc>
        <w:tc>
          <w:tcPr>
            <w:tcW w:w="0" w:type="auto"/>
            <w:hideMark/>
          </w:tcPr>
          <w:p w14:paraId="3057CC3F" w14:textId="77777777" w:rsidR="003256EF" w:rsidRPr="00A30830" w:rsidRDefault="003256EF" w:rsidP="00FE402D">
            <w:pPr>
              <w:spacing w:after="160" w:line="278" w:lineRule="auto"/>
              <w:jc w:val="both"/>
            </w:pPr>
            <w:r w:rsidRPr="00A30830">
              <w:t>Semi-Annually</w:t>
            </w:r>
          </w:p>
        </w:tc>
      </w:tr>
      <w:tr w:rsidR="003256EF" w:rsidRPr="00A30830" w14:paraId="1F70B8C2" w14:textId="77777777" w:rsidTr="00A30830">
        <w:tc>
          <w:tcPr>
            <w:tcW w:w="0" w:type="auto"/>
            <w:vMerge w:val="restart"/>
            <w:hideMark/>
          </w:tcPr>
          <w:p w14:paraId="3B5B8428" w14:textId="77777777" w:rsidR="003256EF" w:rsidRPr="00A30830" w:rsidRDefault="003256EF" w:rsidP="00FE402D">
            <w:pPr>
              <w:spacing w:after="160" w:line="278" w:lineRule="auto"/>
              <w:jc w:val="both"/>
            </w:pPr>
            <w:r w:rsidRPr="00A30830">
              <w:t>4</w:t>
            </w:r>
          </w:p>
        </w:tc>
        <w:tc>
          <w:tcPr>
            <w:tcW w:w="0" w:type="auto"/>
            <w:vMerge w:val="restart"/>
            <w:hideMark/>
          </w:tcPr>
          <w:p w14:paraId="40E9CF11" w14:textId="77777777" w:rsidR="003256EF" w:rsidRPr="00A30830" w:rsidRDefault="003256EF" w:rsidP="00FE402D">
            <w:pPr>
              <w:spacing w:after="160" w:line="278" w:lineRule="auto"/>
              <w:jc w:val="both"/>
            </w:pPr>
            <w:r w:rsidRPr="00A30830">
              <w:rPr>
                <w:b/>
                <w:bCs/>
              </w:rPr>
              <w:t>Generator</w:t>
            </w:r>
          </w:p>
        </w:tc>
        <w:tc>
          <w:tcPr>
            <w:tcW w:w="0" w:type="auto"/>
            <w:hideMark/>
          </w:tcPr>
          <w:p w14:paraId="64B9A587" w14:textId="77777777" w:rsidR="003256EF" w:rsidRPr="00A30830" w:rsidRDefault="003256EF" w:rsidP="00FE402D">
            <w:pPr>
              <w:spacing w:after="160" w:line="278" w:lineRule="auto"/>
              <w:jc w:val="both"/>
            </w:pPr>
            <w:r w:rsidRPr="00A30830">
              <w:t>Inspect insulation and clean dust buildup</w:t>
            </w:r>
          </w:p>
        </w:tc>
        <w:tc>
          <w:tcPr>
            <w:tcW w:w="0" w:type="auto"/>
            <w:hideMark/>
          </w:tcPr>
          <w:p w14:paraId="41100A87" w14:textId="77777777" w:rsidR="003256EF" w:rsidRPr="00A30830" w:rsidRDefault="003256EF" w:rsidP="00FE402D">
            <w:pPr>
              <w:spacing w:after="160" w:line="278" w:lineRule="auto"/>
              <w:jc w:val="both"/>
            </w:pPr>
            <w:r w:rsidRPr="00A30830">
              <w:t>Semi-Annually</w:t>
            </w:r>
          </w:p>
        </w:tc>
      </w:tr>
      <w:tr w:rsidR="003256EF" w:rsidRPr="00A30830" w14:paraId="009BC4E5" w14:textId="77777777" w:rsidTr="00A30830">
        <w:tc>
          <w:tcPr>
            <w:tcW w:w="0" w:type="auto"/>
            <w:vMerge/>
            <w:hideMark/>
          </w:tcPr>
          <w:p w14:paraId="426CAA8A" w14:textId="77777777" w:rsidR="003256EF" w:rsidRPr="00A30830" w:rsidRDefault="003256EF" w:rsidP="00FE402D">
            <w:pPr>
              <w:spacing w:after="160" w:line="278" w:lineRule="auto"/>
              <w:jc w:val="both"/>
            </w:pPr>
          </w:p>
        </w:tc>
        <w:tc>
          <w:tcPr>
            <w:tcW w:w="0" w:type="auto"/>
            <w:vMerge/>
            <w:hideMark/>
          </w:tcPr>
          <w:p w14:paraId="5DD75596" w14:textId="77777777" w:rsidR="003256EF" w:rsidRPr="00A30830" w:rsidRDefault="003256EF" w:rsidP="00FE402D">
            <w:pPr>
              <w:spacing w:after="160" w:line="278" w:lineRule="auto"/>
              <w:jc w:val="both"/>
            </w:pPr>
          </w:p>
        </w:tc>
        <w:tc>
          <w:tcPr>
            <w:tcW w:w="0" w:type="auto"/>
            <w:hideMark/>
          </w:tcPr>
          <w:p w14:paraId="28FB3316" w14:textId="77777777" w:rsidR="003256EF" w:rsidRPr="00A30830" w:rsidRDefault="003256EF" w:rsidP="00FE402D">
            <w:pPr>
              <w:spacing w:after="160" w:line="278" w:lineRule="auto"/>
              <w:jc w:val="both"/>
            </w:pPr>
            <w:r w:rsidRPr="00A30830">
              <w:t>Check electrical connections for tightness</w:t>
            </w:r>
          </w:p>
        </w:tc>
        <w:tc>
          <w:tcPr>
            <w:tcW w:w="0" w:type="auto"/>
            <w:hideMark/>
          </w:tcPr>
          <w:p w14:paraId="47E3936E" w14:textId="77777777" w:rsidR="003256EF" w:rsidRPr="00A30830" w:rsidRDefault="003256EF" w:rsidP="00FE402D">
            <w:pPr>
              <w:spacing w:after="160" w:line="278" w:lineRule="auto"/>
              <w:jc w:val="both"/>
            </w:pPr>
            <w:r w:rsidRPr="00A30830">
              <w:t>Quarterly</w:t>
            </w:r>
          </w:p>
        </w:tc>
      </w:tr>
      <w:tr w:rsidR="003256EF" w:rsidRPr="00A30830" w14:paraId="7C4CA1BC" w14:textId="77777777" w:rsidTr="00A30830">
        <w:tc>
          <w:tcPr>
            <w:tcW w:w="0" w:type="auto"/>
            <w:hideMark/>
          </w:tcPr>
          <w:p w14:paraId="72DD482D" w14:textId="77777777" w:rsidR="003256EF" w:rsidRPr="00A30830" w:rsidRDefault="003256EF" w:rsidP="00FE402D">
            <w:pPr>
              <w:spacing w:after="160" w:line="278" w:lineRule="auto"/>
              <w:jc w:val="both"/>
            </w:pPr>
            <w:r w:rsidRPr="00A30830">
              <w:t>5</w:t>
            </w:r>
          </w:p>
        </w:tc>
        <w:tc>
          <w:tcPr>
            <w:tcW w:w="0" w:type="auto"/>
            <w:vMerge w:val="restart"/>
            <w:hideMark/>
          </w:tcPr>
          <w:p w14:paraId="2E26CF06" w14:textId="77777777" w:rsidR="003256EF" w:rsidRPr="00A30830" w:rsidRDefault="003256EF" w:rsidP="00FE402D">
            <w:pPr>
              <w:spacing w:after="160" w:line="278" w:lineRule="auto"/>
              <w:jc w:val="both"/>
            </w:pPr>
            <w:r w:rsidRPr="00A30830">
              <w:rPr>
                <w:b/>
                <w:bCs/>
              </w:rPr>
              <w:t>Electrical Systems</w:t>
            </w:r>
          </w:p>
        </w:tc>
        <w:tc>
          <w:tcPr>
            <w:tcW w:w="0" w:type="auto"/>
            <w:hideMark/>
          </w:tcPr>
          <w:p w14:paraId="21E0F51E" w14:textId="77777777" w:rsidR="003256EF" w:rsidRPr="00A30830" w:rsidRDefault="003256EF" w:rsidP="00FE402D">
            <w:pPr>
              <w:spacing w:after="160" w:line="278" w:lineRule="auto"/>
              <w:jc w:val="both"/>
            </w:pPr>
            <w:r w:rsidRPr="00A30830">
              <w:t>Inspect transformers and perform thermal scanning</w:t>
            </w:r>
          </w:p>
        </w:tc>
        <w:tc>
          <w:tcPr>
            <w:tcW w:w="0" w:type="auto"/>
            <w:hideMark/>
          </w:tcPr>
          <w:p w14:paraId="4E2854DE" w14:textId="77777777" w:rsidR="003256EF" w:rsidRPr="00A30830" w:rsidRDefault="003256EF" w:rsidP="00FE402D">
            <w:pPr>
              <w:spacing w:after="160" w:line="278" w:lineRule="auto"/>
              <w:jc w:val="both"/>
            </w:pPr>
            <w:r w:rsidRPr="00A30830">
              <w:t>Annually</w:t>
            </w:r>
          </w:p>
        </w:tc>
      </w:tr>
      <w:tr w:rsidR="003256EF" w:rsidRPr="00A30830" w14:paraId="119991AB" w14:textId="77777777" w:rsidTr="00A30830">
        <w:tc>
          <w:tcPr>
            <w:tcW w:w="0" w:type="auto"/>
            <w:hideMark/>
          </w:tcPr>
          <w:p w14:paraId="22E5A861" w14:textId="77777777" w:rsidR="003256EF" w:rsidRPr="00A30830" w:rsidRDefault="003256EF" w:rsidP="00FE402D">
            <w:pPr>
              <w:spacing w:after="160" w:line="278" w:lineRule="auto"/>
              <w:jc w:val="both"/>
            </w:pPr>
          </w:p>
        </w:tc>
        <w:tc>
          <w:tcPr>
            <w:tcW w:w="0" w:type="auto"/>
            <w:vMerge/>
            <w:hideMark/>
          </w:tcPr>
          <w:p w14:paraId="5F79471C" w14:textId="77777777" w:rsidR="003256EF" w:rsidRPr="00A30830" w:rsidRDefault="003256EF" w:rsidP="00FE402D">
            <w:pPr>
              <w:spacing w:after="160" w:line="278" w:lineRule="auto"/>
              <w:jc w:val="both"/>
            </w:pPr>
          </w:p>
        </w:tc>
        <w:tc>
          <w:tcPr>
            <w:tcW w:w="0" w:type="auto"/>
            <w:hideMark/>
          </w:tcPr>
          <w:p w14:paraId="4AA9EE03" w14:textId="77777777" w:rsidR="003256EF" w:rsidRPr="00A30830" w:rsidRDefault="003256EF" w:rsidP="00FE402D">
            <w:pPr>
              <w:spacing w:after="160" w:line="278" w:lineRule="auto"/>
              <w:jc w:val="both"/>
            </w:pPr>
            <w:r w:rsidRPr="00A30830">
              <w:t>Inspect cabling and connections</w:t>
            </w:r>
          </w:p>
        </w:tc>
        <w:tc>
          <w:tcPr>
            <w:tcW w:w="0" w:type="auto"/>
            <w:hideMark/>
          </w:tcPr>
          <w:p w14:paraId="741CD80E" w14:textId="77777777" w:rsidR="003256EF" w:rsidRPr="00A30830" w:rsidRDefault="003256EF" w:rsidP="00FE402D">
            <w:pPr>
              <w:spacing w:after="160" w:line="278" w:lineRule="auto"/>
              <w:jc w:val="both"/>
            </w:pPr>
            <w:r w:rsidRPr="00A30830">
              <w:t>Quarterly</w:t>
            </w:r>
          </w:p>
        </w:tc>
      </w:tr>
      <w:tr w:rsidR="003256EF" w:rsidRPr="00A30830" w14:paraId="63851D0B" w14:textId="77777777" w:rsidTr="00A30830">
        <w:tc>
          <w:tcPr>
            <w:tcW w:w="0" w:type="auto"/>
            <w:vMerge w:val="restart"/>
            <w:hideMark/>
          </w:tcPr>
          <w:p w14:paraId="4B75F4E8" w14:textId="77777777" w:rsidR="003256EF" w:rsidRPr="00A30830" w:rsidRDefault="003256EF" w:rsidP="00FE402D">
            <w:pPr>
              <w:spacing w:after="160" w:line="278" w:lineRule="auto"/>
              <w:jc w:val="both"/>
            </w:pPr>
            <w:r w:rsidRPr="00A30830">
              <w:t>6</w:t>
            </w:r>
          </w:p>
        </w:tc>
        <w:tc>
          <w:tcPr>
            <w:tcW w:w="0" w:type="auto"/>
            <w:vMerge w:val="restart"/>
            <w:hideMark/>
          </w:tcPr>
          <w:p w14:paraId="0741536F" w14:textId="77777777" w:rsidR="003256EF" w:rsidRPr="00A30830" w:rsidRDefault="003256EF" w:rsidP="00FE402D">
            <w:pPr>
              <w:spacing w:after="160" w:line="278" w:lineRule="auto"/>
              <w:jc w:val="both"/>
            </w:pPr>
            <w:r w:rsidRPr="00A30830">
              <w:rPr>
                <w:b/>
                <w:bCs/>
              </w:rPr>
              <w:t>SCADA and Monitoring</w:t>
            </w:r>
          </w:p>
        </w:tc>
        <w:tc>
          <w:tcPr>
            <w:tcW w:w="0" w:type="auto"/>
            <w:hideMark/>
          </w:tcPr>
          <w:p w14:paraId="702A730F" w14:textId="77777777" w:rsidR="003256EF" w:rsidRPr="00A30830" w:rsidRDefault="003256EF" w:rsidP="00FE402D">
            <w:pPr>
              <w:spacing w:after="160" w:line="278" w:lineRule="auto"/>
              <w:jc w:val="both"/>
            </w:pPr>
            <w:r w:rsidRPr="00A30830">
              <w:t>Verify sensor data integrity</w:t>
            </w:r>
          </w:p>
        </w:tc>
        <w:tc>
          <w:tcPr>
            <w:tcW w:w="0" w:type="auto"/>
            <w:hideMark/>
          </w:tcPr>
          <w:p w14:paraId="278CE6F5" w14:textId="77777777" w:rsidR="003256EF" w:rsidRPr="00A30830" w:rsidRDefault="003256EF" w:rsidP="00FE402D">
            <w:pPr>
              <w:spacing w:after="160" w:line="278" w:lineRule="auto"/>
              <w:jc w:val="both"/>
            </w:pPr>
            <w:r w:rsidRPr="00A30830">
              <w:t>Monthly</w:t>
            </w:r>
          </w:p>
        </w:tc>
      </w:tr>
      <w:tr w:rsidR="003256EF" w:rsidRPr="00A30830" w14:paraId="4779DD38" w14:textId="77777777" w:rsidTr="00A30830">
        <w:tc>
          <w:tcPr>
            <w:tcW w:w="0" w:type="auto"/>
            <w:vMerge/>
            <w:hideMark/>
          </w:tcPr>
          <w:p w14:paraId="04B81940" w14:textId="77777777" w:rsidR="003256EF" w:rsidRPr="00A30830" w:rsidRDefault="003256EF" w:rsidP="00FE402D">
            <w:pPr>
              <w:spacing w:after="160" w:line="278" w:lineRule="auto"/>
              <w:jc w:val="both"/>
            </w:pPr>
          </w:p>
        </w:tc>
        <w:tc>
          <w:tcPr>
            <w:tcW w:w="0" w:type="auto"/>
            <w:vMerge/>
            <w:hideMark/>
          </w:tcPr>
          <w:p w14:paraId="25AD4F18" w14:textId="77777777" w:rsidR="003256EF" w:rsidRPr="00A30830" w:rsidRDefault="003256EF" w:rsidP="00FE402D">
            <w:pPr>
              <w:spacing w:after="160" w:line="278" w:lineRule="auto"/>
              <w:jc w:val="both"/>
            </w:pPr>
          </w:p>
        </w:tc>
        <w:tc>
          <w:tcPr>
            <w:tcW w:w="0" w:type="auto"/>
            <w:hideMark/>
          </w:tcPr>
          <w:p w14:paraId="04C010F5" w14:textId="77777777" w:rsidR="003256EF" w:rsidRPr="00A30830" w:rsidRDefault="003256EF" w:rsidP="00FE402D">
            <w:pPr>
              <w:spacing w:after="160" w:line="278" w:lineRule="auto"/>
              <w:jc w:val="both"/>
            </w:pPr>
            <w:r w:rsidRPr="00A30830">
              <w:t>Check data logger connectivity</w:t>
            </w:r>
          </w:p>
        </w:tc>
        <w:tc>
          <w:tcPr>
            <w:tcW w:w="0" w:type="auto"/>
            <w:hideMark/>
          </w:tcPr>
          <w:p w14:paraId="5757342F" w14:textId="77777777" w:rsidR="003256EF" w:rsidRPr="00A30830" w:rsidRDefault="003256EF" w:rsidP="00FE402D">
            <w:pPr>
              <w:spacing w:after="160" w:line="278" w:lineRule="auto"/>
              <w:jc w:val="both"/>
            </w:pPr>
            <w:r w:rsidRPr="00A30830">
              <w:t>Weekly</w:t>
            </w:r>
          </w:p>
        </w:tc>
      </w:tr>
      <w:tr w:rsidR="003256EF" w:rsidRPr="00A30830" w14:paraId="15F3A170" w14:textId="77777777" w:rsidTr="00A30830">
        <w:tc>
          <w:tcPr>
            <w:tcW w:w="0" w:type="auto"/>
            <w:vMerge w:val="restart"/>
            <w:hideMark/>
          </w:tcPr>
          <w:p w14:paraId="292887A2" w14:textId="77777777" w:rsidR="003256EF" w:rsidRPr="00A30830" w:rsidRDefault="003256EF" w:rsidP="00FE402D">
            <w:pPr>
              <w:spacing w:after="160" w:line="278" w:lineRule="auto"/>
              <w:jc w:val="both"/>
            </w:pPr>
            <w:r w:rsidRPr="00A30830">
              <w:t>7</w:t>
            </w:r>
          </w:p>
        </w:tc>
        <w:tc>
          <w:tcPr>
            <w:tcW w:w="0" w:type="auto"/>
            <w:vMerge w:val="restart"/>
            <w:hideMark/>
          </w:tcPr>
          <w:p w14:paraId="12E826F9" w14:textId="77777777" w:rsidR="003256EF" w:rsidRPr="00A30830" w:rsidRDefault="003256EF" w:rsidP="00FE402D">
            <w:pPr>
              <w:spacing w:after="160" w:line="278" w:lineRule="auto"/>
              <w:jc w:val="both"/>
            </w:pPr>
            <w:r w:rsidRPr="00A30830">
              <w:rPr>
                <w:b/>
                <w:bCs/>
              </w:rPr>
              <w:t>Tower Structure</w:t>
            </w:r>
          </w:p>
        </w:tc>
        <w:tc>
          <w:tcPr>
            <w:tcW w:w="0" w:type="auto"/>
            <w:hideMark/>
          </w:tcPr>
          <w:p w14:paraId="6F2BDF1E" w14:textId="77777777" w:rsidR="003256EF" w:rsidRPr="00A30830" w:rsidRDefault="003256EF" w:rsidP="00FE402D">
            <w:pPr>
              <w:spacing w:after="160" w:line="278" w:lineRule="auto"/>
              <w:jc w:val="both"/>
            </w:pPr>
            <w:r w:rsidRPr="00A30830">
              <w:t>Inspect for corrosion, cracks, or deformation</w:t>
            </w:r>
          </w:p>
        </w:tc>
        <w:tc>
          <w:tcPr>
            <w:tcW w:w="0" w:type="auto"/>
            <w:hideMark/>
          </w:tcPr>
          <w:p w14:paraId="011B78BD" w14:textId="77777777" w:rsidR="003256EF" w:rsidRPr="00A30830" w:rsidRDefault="003256EF" w:rsidP="00FE402D">
            <w:pPr>
              <w:spacing w:after="160" w:line="278" w:lineRule="auto"/>
              <w:jc w:val="both"/>
            </w:pPr>
            <w:r w:rsidRPr="00A30830">
              <w:t>Semi-Annually</w:t>
            </w:r>
          </w:p>
        </w:tc>
      </w:tr>
      <w:tr w:rsidR="003256EF" w:rsidRPr="00A30830" w14:paraId="59C9DB5C" w14:textId="77777777" w:rsidTr="00A30830">
        <w:tc>
          <w:tcPr>
            <w:tcW w:w="0" w:type="auto"/>
            <w:vMerge/>
            <w:hideMark/>
          </w:tcPr>
          <w:p w14:paraId="3E84F0B3" w14:textId="77777777" w:rsidR="003256EF" w:rsidRPr="00A30830" w:rsidRDefault="003256EF" w:rsidP="00FE402D">
            <w:pPr>
              <w:spacing w:after="160" w:line="278" w:lineRule="auto"/>
              <w:jc w:val="both"/>
            </w:pPr>
          </w:p>
        </w:tc>
        <w:tc>
          <w:tcPr>
            <w:tcW w:w="0" w:type="auto"/>
            <w:vMerge/>
            <w:hideMark/>
          </w:tcPr>
          <w:p w14:paraId="0D12CC0C" w14:textId="77777777" w:rsidR="003256EF" w:rsidRPr="00A30830" w:rsidRDefault="003256EF" w:rsidP="00FE402D">
            <w:pPr>
              <w:spacing w:after="160" w:line="278" w:lineRule="auto"/>
              <w:jc w:val="both"/>
            </w:pPr>
          </w:p>
        </w:tc>
        <w:tc>
          <w:tcPr>
            <w:tcW w:w="0" w:type="auto"/>
            <w:hideMark/>
          </w:tcPr>
          <w:p w14:paraId="252AAF65" w14:textId="77777777" w:rsidR="003256EF" w:rsidRPr="00A30830" w:rsidRDefault="003256EF" w:rsidP="00FE402D">
            <w:pPr>
              <w:spacing w:after="160" w:line="278" w:lineRule="auto"/>
              <w:jc w:val="both"/>
            </w:pPr>
            <w:r w:rsidRPr="00A30830">
              <w:t>Check bolts and flanges for tightness</w:t>
            </w:r>
          </w:p>
        </w:tc>
        <w:tc>
          <w:tcPr>
            <w:tcW w:w="0" w:type="auto"/>
            <w:hideMark/>
          </w:tcPr>
          <w:p w14:paraId="719770A8" w14:textId="77777777" w:rsidR="003256EF" w:rsidRPr="00A30830" w:rsidRDefault="003256EF" w:rsidP="00FE402D">
            <w:pPr>
              <w:spacing w:after="160" w:line="278" w:lineRule="auto"/>
              <w:jc w:val="both"/>
            </w:pPr>
            <w:r w:rsidRPr="00A30830">
              <w:t>Annually</w:t>
            </w:r>
          </w:p>
        </w:tc>
      </w:tr>
      <w:tr w:rsidR="003256EF" w:rsidRPr="00A30830" w14:paraId="51C2FBA1" w14:textId="77777777" w:rsidTr="00A30830">
        <w:tc>
          <w:tcPr>
            <w:tcW w:w="0" w:type="auto"/>
            <w:vMerge w:val="restart"/>
            <w:hideMark/>
          </w:tcPr>
          <w:p w14:paraId="2FF13BDA" w14:textId="77777777" w:rsidR="003256EF" w:rsidRPr="00A30830" w:rsidRDefault="003256EF" w:rsidP="00FE402D">
            <w:pPr>
              <w:spacing w:after="160" w:line="278" w:lineRule="auto"/>
              <w:jc w:val="both"/>
            </w:pPr>
            <w:r w:rsidRPr="00A30830">
              <w:t>8</w:t>
            </w:r>
          </w:p>
        </w:tc>
        <w:tc>
          <w:tcPr>
            <w:tcW w:w="0" w:type="auto"/>
            <w:vMerge w:val="restart"/>
            <w:hideMark/>
          </w:tcPr>
          <w:p w14:paraId="5491F575" w14:textId="77777777" w:rsidR="003256EF" w:rsidRPr="00A30830" w:rsidRDefault="003256EF" w:rsidP="00FE402D">
            <w:pPr>
              <w:spacing w:after="160" w:line="278" w:lineRule="auto"/>
              <w:jc w:val="both"/>
            </w:pPr>
            <w:r w:rsidRPr="00A30830">
              <w:rPr>
                <w:b/>
                <w:bCs/>
              </w:rPr>
              <w:t>Meteorological Station</w:t>
            </w:r>
          </w:p>
        </w:tc>
        <w:tc>
          <w:tcPr>
            <w:tcW w:w="0" w:type="auto"/>
            <w:hideMark/>
          </w:tcPr>
          <w:p w14:paraId="7E826C7B" w14:textId="77777777" w:rsidR="003256EF" w:rsidRPr="00A30830" w:rsidRDefault="003256EF" w:rsidP="00FE402D">
            <w:pPr>
              <w:spacing w:after="160" w:line="278" w:lineRule="auto"/>
              <w:jc w:val="both"/>
            </w:pPr>
            <w:r w:rsidRPr="00A30830">
              <w:t>Inspect wind sensors and replace as needed</w:t>
            </w:r>
          </w:p>
        </w:tc>
        <w:tc>
          <w:tcPr>
            <w:tcW w:w="0" w:type="auto"/>
            <w:hideMark/>
          </w:tcPr>
          <w:p w14:paraId="6C88A8DC" w14:textId="77777777" w:rsidR="003256EF" w:rsidRPr="00A30830" w:rsidRDefault="003256EF" w:rsidP="00FE402D">
            <w:pPr>
              <w:spacing w:after="160" w:line="278" w:lineRule="auto"/>
              <w:jc w:val="both"/>
            </w:pPr>
            <w:r w:rsidRPr="00A30830">
              <w:t>Quarterly</w:t>
            </w:r>
          </w:p>
        </w:tc>
      </w:tr>
      <w:tr w:rsidR="003256EF" w:rsidRPr="00A30830" w14:paraId="0763BB9E" w14:textId="77777777" w:rsidTr="00A30830">
        <w:tc>
          <w:tcPr>
            <w:tcW w:w="0" w:type="auto"/>
            <w:vMerge/>
            <w:hideMark/>
          </w:tcPr>
          <w:p w14:paraId="403C2522" w14:textId="77777777" w:rsidR="003256EF" w:rsidRPr="00A30830" w:rsidRDefault="003256EF" w:rsidP="00FE402D">
            <w:pPr>
              <w:spacing w:after="160" w:line="278" w:lineRule="auto"/>
              <w:jc w:val="both"/>
            </w:pPr>
          </w:p>
        </w:tc>
        <w:tc>
          <w:tcPr>
            <w:tcW w:w="0" w:type="auto"/>
            <w:vMerge/>
            <w:hideMark/>
          </w:tcPr>
          <w:p w14:paraId="5E69546E" w14:textId="77777777" w:rsidR="003256EF" w:rsidRPr="00A30830" w:rsidRDefault="003256EF" w:rsidP="00FE402D">
            <w:pPr>
              <w:spacing w:after="160" w:line="278" w:lineRule="auto"/>
              <w:jc w:val="both"/>
            </w:pPr>
          </w:p>
        </w:tc>
        <w:tc>
          <w:tcPr>
            <w:tcW w:w="0" w:type="auto"/>
            <w:hideMark/>
          </w:tcPr>
          <w:p w14:paraId="09D8D9F4" w14:textId="77777777" w:rsidR="003256EF" w:rsidRPr="00A30830" w:rsidRDefault="003256EF" w:rsidP="00FE402D">
            <w:pPr>
              <w:spacing w:after="160" w:line="278" w:lineRule="auto"/>
              <w:jc w:val="both"/>
            </w:pPr>
            <w:r w:rsidRPr="00A30830">
              <w:t>Clean anemometers and verify calibration</w:t>
            </w:r>
          </w:p>
        </w:tc>
        <w:tc>
          <w:tcPr>
            <w:tcW w:w="0" w:type="auto"/>
            <w:hideMark/>
          </w:tcPr>
          <w:p w14:paraId="5F2E1EE2" w14:textId="77777777" w:rsidR="003256EF" w:rsidRPr="00A30830" w:rsidRDefault="003256EF" w:rsidP="00FE402D">
            <w:pPr>
              <w:spacing w:after="160" w:line="278" w:lineRule="auto"/>
              <w:jc w:val="both"/>
            </w:pPr>
            <w:r w:rsidRPr="00A30830">
              <w:t>Annually</w:t>
            </w:r>
          </w:p>
        </w:tc>
      </w:tr>
    </w:tbl>
    <w:p w14:paraId="18214503" w14:textId="77777777" w:rsidR="00A30830" w:rsidRDefault="00A30830" w:rsidP="00FE402D">
      <w:pPr>
        <w:jc w:val="both"/>
      </w:pPr>
      <w:r w:rsidRPr="00A30830">
        <w:rPr>
          <w:b/>
          <w:bCs/>
        </w:rPr>
        <w:t>Note</w:t>
      </w:r>
      <w:r w:rsidRPr="00A30830">
        <w:t>: Emergency or corrective maintenance tasks will be carried out within 48 hours of issue identification.</w:t>
      </w:r>
    </w:p>
    <w:p w14:paraId="50BD3D17" w14:textId="24EEE873" w:rsidR="0024542D" w:rsidRPr="00136284" w:rsidRDefault="0024542D" w:rsidP="00FE402D">
      <w:pPr>
        <w:jc w:val="both"/>
      </w:pPr>
      <w:r w:rsidRPr="00136284">
        <w:t xml:space="preserve">The schedule for </w:t>
      </w:r>
      <w:r w:rsidR="0015274E" w:rsidRPr="00136284">
        <w:t xml:space="preserve">the </w:t>
      </w:r>
      <w:r w:rsidRPr="00136284">
        <w:t xml:space="preserve">above maintenance activities </w:t>
      </w:r>
      <w:r w:rsidR="0015274E" w:rsidRPr="00136284">
        <w:t xml:space="preserve">is </w:t>
      </w:r>
      <w:r w:rsidRPr="00136284">
        <w:t>to be indicated in one month advance (monthly report).</w:t>
      </w:r>
    </w:p>
    <w:p w14:paraId="4F6148CC" w14:textId="77777777" w:rsidR="00A30830" w:rsidRPr="00A30830" w:rsidRDefault="00000000" w:rsidP="00FE402D">
      <w:pPr>
        <w:jc w:val="both"/>
      </w:pPr>
      <w:r>
        <w:pict w14:anchorId="67BBDDE3">
          <v:rect id="_x0000_i1030" style="width:0;height:1.5pt" o:hralign="center" o:hrstd="t" o:hr="t" fillcolor="#a0a0a0" stroked="f"/>
        </w:pict>
      </w:r>
    </w:p>
    <w:p w14:paraId="6232A99A" w14:textId="05239FFA" w:rsidR="00A30830" w:rsidRPr="00A30830" w:rsidRDefault="00C521E0" w:rsidP="00B04D56">
      <w:pPr>
        <w:pStyle w:val="Heading1"/>
      </w:pPr>
      <w:bookmarkStart w:id="5" w:name="_Toc188540346"/>
      <w:r>
        <w:t>4.0</w:t>
      </w:r>
      <w:r w:rsidR="00A30830" w:rsidRPr="00A30830">
        <w:t xml:space="preserve"> Safety</w:t>
      </w:r>
      <w:bookmarkEnd w:id="5"/>
    </w:p>
    <w:p w14:paraId="4CA15D93" w14:textId="77777777" w:rsidR="00A30830" w:rsidRPr="00A30830" w:rsidRDefault="00A30830" w:rsidP="00FE402D">
      <w:pPr>
        <w:jc w:val="both"/>
      </w:pPr>
      <w:r w:rsidRPr="00A30830">
        <w:t>The contractor must ensure:</w:t>
      </w:r>
    </w:p>
    <w:p w14:paraId="658FA811" w14:textId="77777777" w:rsidR="00A30830" w:rsidRPr="00A30830" w:rsidRDefault="00A30830" w:rsidP="00FE402D">
      <w:pPr>
        <w:numPr>
          <w:ilvl w:val="0"/>
          <w:numId w:val="4"/>
        </w:numPr>
        <w:jc w:val="both"/>
      </w:pPr>
      <w:r w:rsidRPr="00A30830">
        <w:t>All safety equipment, including fire extinguishers and alarms, is functional and in compliance with regulations.</w:t>
      </w:r>
    </w:p>
    <w:p w14:paraId="532F81F2" w14:textId="77777777" w:rsidR="00A30830" w:rsidRPr="00A30830" w:rsidRDefault="00A30830" w:rsidP="00FE402D">
      <w:pPr>
        <w:numPr>
          <w:ilvl w:val="0"/>
          <w:numId w:val="4"/>
        </w:numPr>
        <w:jc w:val="both"/>
      </w:pPr>
      <w:r w:rsidRPr="00A30830">
        <w:t>Turbines and associated equipment display proper signage and labels.</w:t>
      </w:r>
    </w:p>
    <w:p w14:paraId="6098FEB9" w14:textId="77777777" w:rsidR="00A30830" w:rsidRPr="00A30830" w:rsidRDefault="00A30830" w:rsidP="00FE402D">
      <w:pPr>
        <w:numPr>
          <w:ilvl w:val="0"/>
          <w:numId w:val="4"/>
        </w:numPr>
        <w:jc w:val="both"/>
      </w:pPr>
      <w:r w:rsidRPr="00A30830">
        <w:t>Technicians follow strict safety protocols during operation and maintenance activities.</w:t>
      </w:r>
    </w:p>
    <w:p w14:paraId="6870E8EE" w14:textId="77777777" w:rsidR="00A30830" w:rsidRPr="00A30830" w:rsidRDefault="00000000" w:rsidP="00FE402D">
      <w:pPr>
        <w:jc w:val="both"/>
      </w:pPr>
      <w:r>
        <w:pict w14:anchorId="2D3C4820">
          <v:rect id="_x0000_i1031" style="width:0;height:1.5pt" o:hralign="center" o:hrstd="t" o:hr="t" fillcolor="#a0a0a0" stroked="f"/>
        </w:pict>
      </w:r>
    </w:p>
    <w:p w14:paraId="4EA4D79D" w14:textId="6F7646FC" w:rsidR="00A30830" w:rsidRPr="00A30830" w:rsidRDefault="00C521E0" w:rsidP="00B04D56">
      <w:pPr>
        <w:pStyle w:val="Heading1"/>
      </w:pPr>
      <w:bookmarkStart w:id="6" w:name="_Toc188540347"/>
      <w:r>
        <w:t>5.0</w:t>
      </w:r>
      <w:r w:rsidR="00A30830" w:rsidRPr="00A30830">
        <w:t xml:space="preserve"> Deliverables</w:t>
      </w:r>
      <w:r>
        <w:t xml:space="preserve"> and Documentation</w:t>
      </w:r>
      <w:bookmarkEnd w:id="6"/>
    </w:p>
    <w:p w14:paraId="4F3BF0AE" w14:textId="77777777" w:rsidR="00C521E0" w:rsidRDefault="00C521E0" w:rsidP="00FE402D">
      <w:pPr>
        <w:numPr>
          <w:ilvl w:val="0"/>
          <w:numId w:val="5"/>
        </w:numPr>
        <w:jc w:val="both"/>
      </w:pPr>
      <w:r>
        <w:t>The contractor will deliver the following:</w:t>
      </w:r>
    </w:p>
    <w:p w14:paraId="498D1FF9" w14:textId="77777777" w:rsidR="00C521E0" w:rsidRPr="00C521E0" w:rsidRDefault="00C521E0" w:rsidP="00FE402D">
      <w:pPr>
        <w:numPr>
          <w:ilvl w:val="0"/>
          <w:numId w:val="5"/>
        </w:numPr>
        <w:jc w:val="both"/>
        <w:rPr>
          <w:b/>
          <w:bCs/>
          <w:i/>
          <w:iCs/>
        </w:rPr>
      </w:pPr>
      <w:r w:rsidRPr="00C521E0">
        <w:rPr>
          <w:b/>
          <w:bCs/>
          <w:i/>
          <w:iCs/>
        </w:rPr>
        <w:t>Performance Reports:</w:t>
      </w:r>
    </w:p>
    <w:p w14:paraId="4610685A" w14:textId="77777777" w:rsidR="00C521E0" w:rsidRDefault="00C521E0" w:rsidP="00FE402D">
      <w:pPr>
        <w:numPr>
          <w:ilvl w:val="0"/>
          <w:numId w:val="5"/>
        </w:numPr>
        <w:jc w:val="both"/>
      </w:pPr>
      <w:r>
        <w:t>Daily, monthly, and annual reports summarizing turbine availability, energy production, and incidents.</w:t>
      </w:r>
    </w:p>
    <w:p w14:paraId="7E8016D0" w14:textId="77777777" w:rsidR="00C521E0" w:rsidRPr="00C521E0" w:rsidRDefault="00C521E0" w:rsidP="00FE402D">
      <w:pPr>
        <w:numPr>
          <w:ilvl w:val="0"/>
          <w:numId w:val="5"/>
        </w:numPr>
        <w:jc w:val="both"/>
        <w:rPr>
          <w:b/>
          <w:bCs/>
          <w:i/>
          <w:iCs/>
        </w:rPr>
      </w:pPr>
      <w:r w:rsidRPr="00C521E0">
        <w:rPr>
          <w:b/>
          <w:bCs/>
          <w:i/>
          <w:iCs/>
        </w:rPr>
        <w:lastRenderedPageBreak/>
        <w:t>Maintenance Logs:</w:t>
      </w:r>
    </w:p>
    <w:p w14:paraId="12F82CC4" w14:textId="77777777" w:rsidR="00C521E0" w:rsidRDefault="00C521E0" w:rsidP="00FE402D">
      <w:pPr>
        <w:numPr>
          <w:ilvl w:val="0"/>
          <w:numId w:val="5"/>
        </w:numPr>
        <w:jc w:val="both"/>
      </w:pPr>
      <w:r>
        <w:t>Detailed records of preventive, predictive, and corrective maintenance activities.</w:t>
      </w:r>
    </w:p>
    <w:p w14:paraId="55DA10C7" w14:textId="77777777" w:rsidR="00C521E0" w:rsidRPr="00C521E0" w:rsidRDefault="00C521E0" w:rsidP="00FE402D">
      <w:pPr>
        <w:numPr>
          <w:ilvl w:val="0"/>
          <w:numId w:val="5"/>
        </w:numPr>
        <w:jc w:val="both"/>
        <w:rPr>
          <w:b/>
          <w:bCs/>
          <w:i/>
          <w:iCs/>
        </w:rPr>
      </w:pPr>
      <w:r w:rsidRPr="00C521E0">
        <w:rPr>
          <w:b/>
          <w:bCs/>
          <w:i/>
          <w:iCs/>
        </w:rPr>
        <w:t>Incident Reports:</w:t>
      </w:r>
    </w:p>
    <w:p w14:paraId="29C27743" w14:textId="77777777" w:rsidR="00C521E0" w:rsidRDefault="00C521E0" w:rsidP="00FE402D">
      <w:pPr>
        <w:numPr>
          <w:ilvl w:val="0"/>
          <w:numId w:val="5"/>
        </w:numPr>
        <w:jc w:val="both"/>
      </w:pPr>
      <w:r>
        <w:t>Comprehensive analysis of faults or failures, including root cause analysis and corrective actions.</w:t>
      </w:r>
    </w:p>
    <w:p w14:paraId="24661E6E" w14:textId="77777777" w:rsidR="00C521E0" w:rsidRPr="00C521E0" w:rsidRDefault="00C521E0" w:rsidP="00FE402D">
      <w:pPr>
        <w:numPr>
          <w:ilvl w:val="0"/>
          <w:numId w:val="5"/>
        </w:numPr>
        <w:jc w:val="both"/>
        <w:rPr>
          <w:b/>
          <w:bCs/>
          <w:i/>
          <w:iCs/>
        </w:rPr>
      </w:pPr>
      <w:r w:rsidRPr="00C521E0">
        <w:rPr>
          <w:b/>
          <w:bCs/>
          <w:i/>
          <w:iCs/>
        </w:rPr>
        <w:t>Inventory Records:</w:t>
      </w:r>
    </w:p>
    <w:p w14:paraId="7CAA3AAC" w14:textId="77777777" w:rsidR="00C521E0" w:rsidRDefault="00C521E0" w:rsidP="00FE402D">
      <w:pPr>
        <w:numPr>
          <w:ilvl w:val="0"/>
          <w:numId w:val="5"/>
        </w:numPr>
        <w:jc w:val="both"/>
      </w:pPr>
      <w:r>
        <w:t>Documentation of spare parts and consumables inventory.</w:t>
      </w:r>
    </w:p>
    <w:p w14:paraId="2999DB16" w14:textId="77777777" w:rsidR="00C521E0" w:rsidRPr="00C521E0" w:rsidRDefault="00C521E0" w:rsidP="00FE402D">
      <w:pPr>
        <w:numPr>
          <w:ilvl w:val="0"/>
          <w:numId w:val="5"/>
        </w:numPr>
        <w:jc w:val="both"/>
        <w:rPr>
          <w:b/>
          <w:bCs/>
          <w:i/>
          <w:iCs/>
        </w:rPr>
      </w:pPr>
      <w:r w:rsidRPr="00C521E0">
        <w:rPr>
          <w:b/>
          <w:bCs/>
          <w:i/>
          <w:iCs/>
        </w:rPr>
        <w:t>Safety Compliance Documentation:</w:t>
      </w:r>
    </w:p>
    <w:p w14:paraId="0E76A58D" w14:textId="77777777" w:rsidR="00C521E0" w:rsidRDefault="00C521E0" w:rsidP="00FE402D">
      <w:pPr>
        <w:numPr>
          <w:ilvl w:val="0"/>
          <w:numId w:val="5"/>
        </w:numPr>
        <w:jc w:val="both"/>
      </w:pPr>
      <w:r>
        <w:t>Records of safety audits, training sessions, and adherence to safety protocols.</w:t>
      </w:r>
    </w:p>
    <w:p w14:paraId="107BAFBA" w14:textId="77777777" w:rsidR="00A30830" w:rsidRPr="00A30830" w:rsidRDefault="00000000" w:rsidP="00FE402D">
      <w:pPr>
        <w:jc w:val="both"/>
      </w:pPr>
      <w:r>
        <w:pict w14:anchorId="7CA7B45C">
          <v:rect id="_x0000_i1032" style="width:0;height:1.5pt" o:hralign="center" o:hrstd="t" o:hr="t" fillcolor="#a0a0a0" stroked="f"/>
        </w:pict>
      </w:r>
    </w:p>
    <w:p w14:paraId="5813DB9C" w14:textId="77777777" w:rsidR="002775D7" w:rsidRPr="002775D7" w:rsidRDefault="002775D7" w:rsidP="00B04D56">
      <w:pPr>
        <w:pStyle w:val="Heading1"/>
      </w:pPr>
      <w:bookmarkStart w:id="7" w:name="_Toc188540348"/>
      <w:r w:rsidRPr="002775D7">
        <w:t>6.0 Training</w:t>
      </w:r>
      <w:bookmarkEnd w:id="7"/>
    </w:p>
    <w:p w14:paraId="0CDCC492" w14:textId="462FCD2F" w:rsidR="002775D7" w:rsidRPr="002775D7" w:rsidRDefault="002775D7" w:rsidP="002775D7">
      <w:pPr>
        <w:jc w:val="both"/>
      </w:pPr>
      <w:r w:rsidRPr="002775D7">
        <w:t>The contractor shall provide an extensive and continuous training program to the Contracting Agency’s</w:t>
      </w:r>
      <w:r w:rsidR="0024542D">
        <w:t xml:space="preserve"> </w:t>
      </w:r>
      <w:r w:rsidR="0024542D" w:rsidRPr="00136284">
        <w:t>and power utility (GPL Inc)</w:t>
      </w:r>
      <w:r w:rsidRPr="00136284">
        <w:t xml:space="preserve"> </w:t>
      </w:r>
      <w:r w:rsidRPr="002775D7">
        <w:t>personnel to ensure seamless operations and basic troubleshooting both during and after the O&amp;M contract period. The training must be designed to progressively build knowledge and technical competence, enabling the personnel to take over plant operations independently post-contract.</w:t>
      </w:r>
    </w:p>
    <w:p w14:paraId="0C6DC0CD" w14:textId="77777777" w:rsidR="002775D7" w:rsidRPr="002775D7" w:rsidRDefault="002775D7" w:rsidP="00B04D56">
      <w:pPr>
        <w:pStyle w:val="Heading2"/>
      </w:pPr>
      <w:bookmarkStart w:id="8" w:name="_Toc188540349"/>
      <w:r w:rsidRPr="002775D7">
        <w:t>6.1 Training Objectives</w:t>
      </w:r>
      <w:bookmarkEnd w:id="8"/>
    </w:p>
    <w:p w14:paraId="698A2EF1" w14:textId="471C21AF" w:rsidR="002775D7" w:rsidRPr="002775D7" w:rsidRDefault="002775D7" w:rsidP="002775D7">
      <w:pPr>
        <w:numPr>
          <w:ilvl w:val="0"/>
          <w:numId w:val="9"/>
        </w:numPr>
        <w:jc w:val="both"/>
      </w:pPr>
      <w:r w:rsidRPr="002775D7">
        <w:t xml:space="preserve">Equip the Contracting Agency’s </w:t>
      </w:r>
      <w:r w:rsidR="0024542D" w:rsidRPr="00136284">
        <w:t xml:space="preserve">and power utility (GPL Inc) </w:t>
      </w:r>
      <w:r w:rsidRPr="002775D7">
        <w:t>personnel with a thorough understanding of wind turbine systems and associated equipment.</w:t>
      </w:r>
    </w:p>
    <w:p w14:paraId="7537D5C6" w14:textId="77777777" w:rsidR="002775D7" w:rsidRPr="002775D7" w:rsidRDefault="002775D7" w:rsidP="002775D7">
      <w:pPr>
        <w:numPr>
          <w:ilvl w:val="0"/>
          <w:numId w:val="9"/>
        </w:numPr>
        <w:jc w:val="both"/>
      </w:pPr>
      <w:r w:rsidRPr="002775D7">
        <w:t>Develop skills in routine operations, monitoring, and maintenance practices.</w:t>
      </w:r>
    </w:p>
    <w:p w14:paraId="7A11014A" w14:textId="77777777" w:rsidR="002775D7" w:rsidRPr="002775D7" w:rsidRDefault="002775D7" w:rsidP="002775D7">
      <w:pPr>
        <w:numPr>
          <w:ilvl w:val="0"/>
          <w:numId w:val="9"/>
        </w:numPr>
        <w:jc w:val="both"/>
      </w:pPr>
      <w:r w:rsidRPr="002775D7">
        <w:t>Instill awareness and adherence to safety protocols and regulatory compliance.</w:t>
      </w:r>
    </w:p>
    <w:p w14:paraId="796B7787" w14:textId="77777777" w:rsidR="002775D7" w:rsidRPr="002775D7" w:rsidRDefault="002775D7" w:rsidP="002775D7">
      <w:pPr>
        <w:numPr>
          <w:ilvl w:val="0"/>
          <w:numId w:val="9"/>
        </w:numPr>
        <w:jc w:val="both"/>
      </w:pPr>
      <w:r w:rsidRPr="002775D7">
        <w:t>Provide hands-on training for fault diagnosis and troubleshooting to resolve operational issues effectively.</w:t>
      </w:r>
    </w:p>
    <w:p w14:paraId="2AD57BCB" w14:textId="77777777" w:rsidR="002775D7" w:rsidRPr="002775D7" w:rsidRDefault="002775D7" w:rsidP="002775D7">
      <w:pPr>
        <w:numPr>
          <w:ilvl w:val="0"/>
          <w:numId w:val="9"/>
        </w:numPr>
        <w:jc w:val="both"/>
      </w:pPr>
      <w:r w:rsidRPr="002775D7">
        <w:t>Foster familiarity with inventory management and spare parts handling.</w:t>
      </w:r>
    </w:p>
    <w:p w14:paraId="5AFAD710" w14:textId="77777777" w:rsidR="002775D7" w:rsidRPr="002775D7" w:rsidRDefault="002775D7" w:rsidP="00B04D56">
      <w:pPr>
        <w:pStyle w:val="Heading2"/>
      </w:pPr>
      <w:bookmarkStart w:id="9" w:name="_Toc188540350"/>
      <w:r w:rsidRPr="002775D7">
        <w:t>6.2 Training Scope and Content</w:t>
      </w:r>
      <w:bookmarkEnd w:id="9"/>
    </w:p>
    <w:p w14:paraId="6419631E" w14:textId="77777777" w:rsidR="002775D7" w:rsidRDefault="002775D7" w:rsidP="002775D7">
      <w:pPr>
        <w:jc w:val="both"/>
      </w:pPr>
      <w:r w:rsidRPr="002775D7">
        <w:t>The training program must include both theoretical sessions and practical, hands-on learning modules covering the following areas:</w:t>
      </w:r>
    </w:p>
    <w:p w14:paraId="14202008" w14:textId="77777777" w:rsidR="00597DB8" w:rsidRPr="002775D7" w:rsidRDefault="00597DB8" w:rsidP="002775D7">
      <w:pPr>
        <w:jc w:val="both"/>
      </w:pPr>
    </w:p>
    <w:p w14:paraId="3CFC5BBA" w14:textId="7C584B8E" w:rsidR="002775D7" w:rsidRPr="00136284" w:rsidRDefault="002775D7" w:rsidP="002775D7">
      <w:pPr>
        <w:numPr>
          <w:ilvl w:val="0"/>
          <w:numId w:val="10"/>
        </w:numPr>
        <w:jc w:val="both"/>
      </w:pPr>
      <w:r w:rsidRPr="002775D7">
        <w:rPr>
          <w:b/>
          <w:bCs/>
        </w:rPr>
        <w:lastRenderedPageBreak/>
        <w:t>System Overview</w:t>
      </w:r>
      <w:r w:rsidRPr="002775D7">
        <w:t>:</w:t>
      </w:r>
      <w:r w:rsidR="00597DB8">
        <w:t xml:space="preserve"> </w:t>
      </w:r>
      <w:r w:rsidR="00597DB8" w:rsidRPr="00136284">
        <w:t xml:space="preserve">(at </w:t>
      </w:r>
      <w:r w:rsidR="0015274E" w:rsidRPr="00136284">
        <w:t xml:space="preserve">the </w:t>
      </w:r>
      <w:r w:rsidR="00597DB8" w:rsidRPr="00136284">
        <w:t>Commissioning stage)</w:t>
      </w:r>
    </w:p>
    <w:p w14:paraId="3857C2A4" w14:textId="77777777" w:rsidR="002775D7" w:rsidRPr="002775D7" w:rsidRDefault="002775D7" w:rsidP="002775D7">
      <w:pPr>
        <w:numPr>
          <w:ilvl w:val="1"/>
          <w:numId w:val="10"/>
        </w:numPr>
        <w:jc w:val="both"/>
      </w:pPr>
      <w:r w:rsidRPr="002775D7">
        <w:t>Detailed introduction to the 500 kW wind turbines, SCADA system, meteorological station, and ancillary equipment.</w:t>
      </w:r>
    </w:p>
    <w:p w14:paraId="19D2DFC7" w14:textId="77777777" w:rsidR="002775D7" w:rsidRPr="002775D7" w:rsidRDefault="002775D7" w:rsidP="002775D7">
      <w:pPr>
        <w:numPr>
          <w:ilvl w:val="1"/>
          <w:numId w:val="10"/>
        </w:numPr>
        <w:jc w:val="both"/>
      </w:pPr>
      <w:r w:rsidRPr="002775D7">
        <w:t>Understanding the energy generation process, power curves, and equipment interconnectivity.</w:t>
      </w:r>
    </w:p>
    <w:p w14:paraId="49DF92BC" w14:textId="43F7699B" w:rsidR="002775D7" w:rsidRPr="00136284" w:rsidRDefault="002775D7" w:rsidP="002775D7">
      <w:pPr>
        <w:numPr>
          <w:ilvl w:val="0"/>
          <w:numId w:val="10"/>
        </w:numPr>
        <w:jc w:val="both"/>
      </w:pPr>
      <w:r w:rsidRPr="002775D7">
        <w:rPr>
          <w:b/>
          <w:bCs/>
        </w:rPr>
        <w:t>Routine Operations</w:t>
      </w:r>
      <w:r w:rsidRPr="002775D7">
        <w:t>:</w:t>
      </w:r>
      <w:r w:rsidR="00597DB8">
        <w:t xml:space="preserve"> </w:t>
      </w:r>
      <w:r w:rsidR="00597DB8" w:rsidRPr="00136284">
        <w:t>(after 3 months from date of commissioning)</w:t>
      </w:r>
    </w:p>
    <w:p w14:paraId="210D0E0A" w14:textId="52EC045A" w:rsidR="002775D7" w:rsidRPr="002775D7" w:rsidRDefault="0015274E" w:rsidP="002775D7">
      <w:pPr>
        <w:numPr>
          <w:ilvl w:val="1"/>
          <w:numId w:val="10"/>
        </w:numPr>
        <w:jc w:val="both"/>
      </w:pPr>
      <w:r>
        <w:t>A s</w:t>
      </w:r>
      <w:r w:rsidR="002775D7" w:rsidRPr="002775D7">
        <w:t>tep-by-step guide to daily monitoring, interpreting performance data, and identifying anomalies.</w:t>
      </w:r>
    </w:p>
    <w:p w14:paraId="0CE06403" w14:textId="77777777" w:rsidR="002775D7" w:rsidRPr="002775D7" w:rsidRDefault="002775D7" w:rsidP="002775D7">
      <w:pPr>
        <w:numPr>
          <w:ilvl w:val="1"/>
          <w:numId w:val="10"/>
        </w:numPr>
        <w:jc w:val="both"/>
      </w:pPr>
      <w:r w:rsidRPr="002775D7">
        <w:t>Preparation and submission of operational reports, including turbine availability and energy output.</w:t>
      </w:r>
    </w:p>
    <w:p w14:paraId="17697A6B" w14:textId="77777777" w:rsidR="002775D7" w:rsidRPr="002775D7" w:rsidRDefault="002775D7" w:rsidP="002775D7">
      <w:pPr>
        <w:numPr>
          <w:ilvl w:val="1"/>
          <w:numId w:val="10"/>
        </w:numPr>
        <w:jc w:val="both"/>
      </w:pPr>
      <w:r w:rsidRPr="002775D7">
        <w:t>Real-time operational adjustments to optimize performance.</w:t>
      </w:r>
    </w:p>
    <w:p w14:paraId="448A1E9B" w14:textId="17A4DBAE" w:rsidR="002775D7" w:rsidRPr="00136284" w:rsidRDefault="002775D7" w:rsidP="002775D7">
      <w:pPr>
        <w:numPr>
          <w:ilvl w:val="0"/>
          <w:numId w:val="10"/>
        </w:numPr>
        <w:jc w:val="both"/>
      </w:pPr>
      <w:r w:rsidRPr="002775D7">
        <w:rPr>
          <w:b/>
          <w:bCs/>
        </w:rPr>
        <w:t>Safety Procedures</w:t>
      </w:r>
      <w:r w:rsidRPr="00136284">
        <w:t>:</w:t>
      </w:r>
      <w:r w:rsidR="00597DB8" w:rsidRPr="00136284">
        <w:t xml:space="preserve"> (after the site preparation works)</w:t>
      </w:r>
    </w:p>
    <w:p w14:paraId="01C501F2" w14:textId="77777777" w:rsidR="002775D7" w:rsidRPr="002775D7" w:rsidRDefault="002775D7" w:rsidP="002775D7">
      <w:pPr>
        <w:numPr>
          <w:ilvl w:val="1"/>
          <w:numId w:val="10"/>
        </w:numPr>
        <w:jc w:val="both"/>
      </w:pPr>
      <w:r w:rsidRPr="002775D7">
        <w:t>Comprehensive training on the use of personal protective equipment (PPE).</w:t>
      </w:r>
    </w:p>
    <w:p w14:paraId="7DE84806" w14:textId="77777777" w:rsidR="002775D7" w:rsidRPr="002775D7" w:rsidRDefault="002775D7" w:rsidP="002775D7">
      <w:pPr>
        <w:numPr>
          <w:ilvl w:val="1"/>
          <w:numId w:val="10"/>
        </w:numPr>
        <w:jc w:val="both"/>
      </w:pPr>
      <w:r w:rsidRPr="002775D7">
        <w:t>Identification of workplace hazards and implementation of mitigation measures.</w:t>
      </w:r>
    </w:p>
    <w:p w14:paraId="53200757" w14:textId="77777777" w:rsidR="002775D7" w:rsidRPr="002775D7" w:rsidRDefault="002775D7" w:rsidP="002775D7">
      <w:pPr>
        <w:numPr>
          <w:ilvl w:val="1"/>
          <w:numId w:val="10"/>
        </w:numPr>
        <w:jc w:val="both"/>
      </w:pPr>
      <w:r w:rsidRPr="002775D7">
        <w:t>Emergency response protocols for various scenarios, including fire, electrical faults, or turbine shutdowns.</w:t>
      </w:r>
    </w:p>
    <w:p w14:paraId="0EC67A70" w14:textId="436FDEB1" w:rsidR="002775D7" w:rsidRPr="00136284" w:rsidRDefault="002775D7" w:rsidP="00597DB8">
      <w:pPr>
        <w:numPr>
          <w:ilvl w:val="0"/>
          <w:numId w:val="10"/>
        </w:numPr>
        <w:jc w:val="both"/>
      </w:pPr>
      <w:r w:rsidRPr="002775D7">
        <w:rPr>
          <w:b/>
          <w:bCs/>
        </w:rPr>
        <w:t>Preventive Maintenance</w:t>
      </w:r>
      <w:r w:rsidRPr="002775D7">
        <w:t>:</w:t>
      </w:r>
      <w:r w:rsidR="00597DB8">
        <w:t xml:space="preserve"> </w:t>
      </w:r>
      <w:r w:rsidR="00597DB8" w:rsidRPr="00136284">
        <w:t xml:space="preserve">(after 1 month from </w:t>
      </w:r>
      <w:r w:rsidR="0015274E" w:rsidRPr="00136284">
        <w:t xml:space="preserve">the </w:t>
      </w:r>
      <w:r w:rsidR="00597DB8" w:rsidRPr="00136284">
        <w:t>date of commissioning)</w:t>
      </w:r>
    </w:p>
    <w:p w14:paraId="6F53C864" w14:textId="77777777" w:rsidR="002775D7" w:rsidRPr="002775D7" w:rsidRDefault="002775D7" w:rsidP="002775D7">
      <w:pPr>
        <w:numPr>
          <w:ilvl w:val="1"/>
          <w:numId w:val="10"/>
        </w:numPr>
        <w:jc w:val="both"/>
      </w:pPr>
      <w:r w:rsidRPr="002775D7">
        <w:t>Conducting minor inspections, cleaning, and lubrication tasks.</w:t>
      </w:r>
    </w:p>
    <w:p w14:paraId="7C3B9CE2" w14:textId="77777777" w:rsidR="002775D7" w:rsidRPr="002775D7" w:rsidRDefault="002775D7" w:rsidP="002775D7">
      <w:pPr>
        <w:numPr>
          <w:ilvl w:val="1"/>
          <w:numId w:val="10"/>
        </w:numPr>
        <w:jc w:val="both"/>
      </w:pPr>
      <w:r w:rsidRPr="002775D7">
        <w:t>Understanding maintenance schedules and performing condition-based checks.</w:t>
      </w:r>
    </w:p>
    <w:p w14:paraId="15FE9459" w14:textId="77777777" w:rsidR="002775D7" w:rsidRPr="002775D7" w:rsidRDefault="002775D7" w:rsidP="002775D7">
      <w:pPr>
        <w:numPr>
          <w:ilvl w:val="1"/>
          <w:numId w:val="10"/>
        </w:numPr>
        <w:jc w:val="both"/>
      </w:pPr>
      <w:r w:rsidRPr="002775D7">
        <w:t>Preparing maintenance records and ensuring proper documentation of activities.</w:t>
      </w:r>
    </w:p>
    <w:p w14:paraId="628DD2C0" w14:textId="35BEF8A7" w:rsidR="002775D7" w:rsidRPr="00136284" w:rsidRDefault="002775D7" w:rsidP="00597DB8">
      <w:pPr>
        <w:numPr>
          <w:ilvl w:val="0"/>
          <w:numId w:val="10"/>
        </w:numPr>
        <w:jc w:val="both"/>
      </w:pPr>
      <w:r w:rsidRPr="002775D7">
        <w:rPr>
          <w:b/>
          <w:bCs/>
        </w:rPr>
        <w:t>Corrective Maintenance and Fault Diagnosis</w:t>
      </w:r>
      <w:r w:rsidRPr="002775D7">
        <w:t>:</w:t>
      </w:r>
      <w:r w:rsidR="00597DB8">
        <w:t xml:space="preserve"> </w:t>
      </w:r>
      <w:r w:rsidR="00597DB8" w:rsidRPr="00136284">
        <w:t xml:space="preserve">(after 2 months from </w:t>
      </w:r>
      <w:r w:rsidR="0015274E" w:rsidRPr="00136284">
        <w:t xml:space="preserve">the </w:t>
      </w:r>
      <w:r w:rsidR="00597DB8" w:rsidRPr="00136284">
        <w:t>date of commissioning)</w:t>
      </w:r>
    </w:p>
    <w:p w14:paraId="75DB0755" w14:textId="77777777" w:rsidR="002775D7" w:rsidRPr="002775D7" w:rsidRDefault="002775D7" w:rsidP="002775D7">
      <w:pPr>
        <w:numPr>
          <w:ilvl w:val="1"/>
          <w:numId w:val="10"/>
        </w:numPr>
        <w:jc w:val="both"/>
      </w:pPr>
      <w:r w:rsidRPr="002775D7">
        <w:t>Identifying and diagnosing common faults in turbines, SCADA systems, and associated equipment.</w:t>
      </w:r>
    </w:p>
    <w:p w14:paraId="6EB5442F" w14:textId="77777777" w:rsidR="002775D7" w:rsidRPr="002775D7" w:rsidRDefault="002775D7" w:rsidP="002775D7">
      <w:pPr>
        <w:numPr>
          <w:ilvl w:val="1"/>
          <w:numId w:val="10"/>
        </w:numPr>
        <w:jc w:val="both"/>
      </w:pPr>
      <w:r w:rsidRPr="002775D7">
        <w:t>Performing basic corrective actions to resolve minor faults.</w:t>
      </w:r>
    </w:p>
    <w:p w14:paraId="675AF49B" w14:textId="248CF1AE" w:rsidR="00597DB8" w:rsidRPr="002775D7" w:rsidRDefault="002775D7" w:rsidP="00597DB8">
      <w:pPr>
        <w:numPr>
          <w:ilvl w:val="1"/>
          <w:numId w:val="10"/>
        </w:numPr>
        <w:jc w:val="both"/>
      </w:pPr>
      <w:r w:rsidRPr="002775D7">
        <w:t>Escalating critical issues requiring advanced intervention.</w:t>
      </w:r>
    </w:p>
    <w:p w14:paraId="62C203FE" w14:textId="77777777" w:rsidR="002775D7" w:rsidRPr="002775D7" w:rsidRDefault="002775D7" w:rsidP="002775D7">
      <w:pPr>
        <w:numPr>
          <w:ilvl w:val="0"/>
          <w:numId w:val="10"/>
        </w:numPr>
        <w:jc w:val="both"/>
      </w:pPr>
      <w:r w:rsidRPr="002775D7">
        <w:rPr>
          <w:b/>
          <w:bCs/>
        </w:rPr>
        <w:lastRenderedPageBreak/>
        <w:t>Inventory Management</w:t>
      </w:r>
      <w:r w:rsidRPr="002775D7">
        <w:t>:</w:t>
      </w:r>
    </w:p>
    <w:p w14:paraId="48200B3A" w14:textId="77777777" w:rsidR="002775D7" w:rsidRPr="002775D7" w:rsidRDefault="002775D7" w:rsidP="002775D7">
      <w:pPr>
        <w:numPr>
          <w:ilvl w:val="1"/>
          <w:numId w:val="10"/>
        </w:numPr>
        <w:jc w:val="both"/>
      </w:pPr>
      <w:r w:rsidRPr="002775D7">
        <w:t>Understanding spare parts inventory requirements and tracking usage.</w:t>
      </w:r>
    </w:p>
    <w:p w14:paraId="105B95C0" w14:textId="77777777" w:rsidR="002775D7" w:rsidRPr="00136284" w:rsidRDefault="002775D7" w:rsidP="002775D7">
      <w:pPr>
        <w:numPr>
          <w:ilvl w:val="1"/>
          <w:numId w:val="10"/>
        </w:numPr>
        <w:jc w:val="both"/>
      </w:pPr>
      <w:r w:rsidRPr="002775D7">
        <w:t>Familiarity with inventory software (if applicable) and spare parts procurement processes.</w:t>
      </w:r>
    </w:p>
    <w:p w14:paraId="248CACE3" w14:textId="7A55FC06" w:rsidR="002775D7" w:rsidRPr="00597DB8" w:rsidRDefault="002775D7" w:rsidP="00597DB8">
      <w:pPr>
        <w:numPr>
          <w:ilvl w:val="0"/>
          <w:numId w:val="10"/>
        </w:numPr>
        <w:jc w:val="both"/>
        <w:rPr>
          <w:color w:val="FF0000"/>
        </w:rPr>
      </w:pPr>
      <w:r w:rsidRPr="00136284">
        <w:rPr>
          <w:b/>
          <w:bCs/>
        </w:rPr>
        <w:t>Next-Day Forecasting</w:t>
      </w:r>
      <w:r w:rsidRPr="00136284">
        <w:t>:</w:t>
      </w:r>
      <w:r w:rsidR="00597DB8" w:rsidRPr="00136284">
        <w:t xml:space="preserve"> (after 6 months from </w:t>
      </w:r>
      <w:r w:rsidR="0015274E" w:rsidRPr="00136284">
        <w:t xml:space="preserve">the </w:t>
      </w:r>
      <w:r w:rsidR="00597DB8" w:rsidRPr="00136284">
        <w:t>date of commissioning)</w:t>
      </w:r>
    </w:p>
    <w:p w14:paraId="43D1348A" w14:textId="77777777" w:rsidR="002775D7" w:rsidRPr="002775D7" w:rsidRDefault="002775D7" w:rsidP="002775D7">
      <w:pPr>
        <w:numPr>
          <w:ilvl w:val="1"/>
          <w:numId w:val="10"/>
        </w:numPr>
        <w:jc w:val="both"/>
      </w:pPr>
      <w:r w:rsidRPr="002775D7">
        <w:t>Training on wind energy forecasting methodologies, interpreting weather data, and using forecasting tools.</w:t>
      </w:r>
    </w:p>
    <w:p w14:paraId="4BD97530" w14:textId="77777777" w:rsidR="002775D7" w:rsidRPr="002775D7" w:rsidRDefault="002775D7" w:rsidP="002775D7">
      <w:pPr>
        <w:numPr>
          <w:ilvl w:val="1"/>
          <w:numId w:val="10"/>
        </w:numPr>
        <w:jc w:val="both"/>
      </w:pPr>
      <w:r w:rsidRPr="002775D7">
        <w:t>Incorporating forecasts into operational planning for optimal energy yield.</w:t>
      </w:r>
    </w:p>
    <w:p w14:paraId="70719138" w14:textId="77777777" w:rsidR="002775D7" w:rsidRPr="002775D7" w:rsidRDefault="002775D7" w:rsidP="00B04D56">
      <w:pPr>
        <w:pStyle w:val="Heading2"/>
      </w:pPr>
      <w:bookmarkStart w:id="10" w:name="_Toc188540351"/>
      <w:r w:rsidRPr="002775D7">
        <w:t>6.3 Training Delivery</w:t>
      </w:r>
      <w:bookmarkEnd w:id="10"/>
    </w:p>
    <w:p w14:paraId="4FDD08EE" w14:textId="77777777" w:rsidR="002775D7" w:rsidRPr="002775D7" w:rsidRDefault="002775D7" w:rsidP="002775D7">
      <w:pPr>
        <w:numPr>
          <w:ilvl w:val="0"/>
          <w:numId w:val="11"/>
        </w:numPr>
        <w:jc w:val="both"/>
      </w:pPr>
      <w:r w:rsidRPr="002775D7">
        <w:rPr>
          <w:b/>
          <w:bCs/>
        </w:rPr>
        <w:t>Initial Training Program</w:t>
      </w:r>
      <w:r w:rsidRPr="002775D7">
        <w:t>:</w:t>
      </w:r>
    </w:p>
    <w:p w14:paraId="6DAC6867" w14:textId="77777777" w:rsidR="002775D7" w:rsidRPr="002775D7" w:rsidRDefault="002775D7" w:rsidP="002775D7">
      <w:pPr>
        <w:numPr>
          <w:ilvl w:val="1"/>
          <w:numId w:val="11"/>
        </w:numPr>
        <w:jc w:val="both"/>
      </w:pPr>
      <w:r w:rsidRPr="002775D7">
        <w:t>A structured training schedule must be implemented within the first month of the O&amp;M contract.</w:t>
      </w:r>
    </w:p>
    <w:p w14:paraId="0A2E1E60" w14:textId="77777777" w:rsidR="002775D7" w:rsidRPr="002775D7" w:rsidRDefault="002775D7" w:rsidP="002775D7">
      <w:pPr>
        <w:numPr>
          <w:ilvl w:val="1"/>
          <w:numId w:val="11"/>
        </w:numPr>
        <w:jc w:val="both"/>
      </w:pPr>
      <w:r w:rsidRPr="002775D7">
        <w:t>The initial training will focus on system fundamentals, safety protocols, and routine operations.</w:t>
      </w:r>
    </w:p>
    <w:p w14:paraId="264FEC2B" w14:textId="77777777" w:rsidR="002775D7" w:rsidRPr="002775D7" w:rsidRDefault="002775D7" w:rsidP="002775D7">
      <w:pPr>
        <w:numPr>
          <w:ilvl w:val="0"/>
          <w:numId w:val="11"/>
        </w:numPr>
        <w:jc w:val="both"/>
      </w:pPr>
      <w:r w:rsidRPr="002775D7">
        <w:rPr>
          <w:b/>
          <w:bCs/>
        </w:rPr>
        <w:t>On-the-Job Training</w:t>
      </w:r>
      <w:r w:rsidRPr="002775D7">
        <w:t>:</w:t>
      </w:r>
    </w:p>
    <w:p w14:paraId="6323F64D" w14:textId="77777777" w:rsidR="002775D7" w:rsidRPr="002775D7" w:rsidRDefault="002775D7" w:rsidP="002775D7">
      <w:pPr>
        <w:numPr>
          <w:ilvl w:val="1"/>
          <w:numId w:val="11"/>
        </w:numPr>
        <w:jc w:val="both"/>
      </w:pPr>
      <w:r w:rsidRPr="002775D7">
        <w:t>Continuous hands-on training shall be provided throughout the O&amp;M period.</w:t>
      </w:r>
    </w:p>
    <w:p w14:paraId="75ACC927" w14:textId="77777777" w:rsidR="002775D7" w:rsidRPr="002775D7" w:rsidRDefault="002775D7" w:rsidP="002775D7">
      <w:pPr>
        <w:numPr>
          <w:ilvl w:val="1"/>
          <w:numId w:val="11"/>
        </w:numPr>
        <w:jc w:val="both"/>
      </w:pPr>
      <w:r w:rsidRPr="002775D7">
        <w:t>Personnel will participate in real-time operations, maintenance, and troubleshooting under the contractor’s supervision.</w:t>
      </w:r>
    </w:p>
    <w:p w14:paraId="00ADCD91" w14:textId="77777777" w:rsidR="002775D7" w:rsidRPr="002775D7" w:rsidRDefault="002775D7" w:rsidP="002775D7">
      <w:pPr>
        <w:numPr>
          <w:ilvl w:val="0"/>
          <w:numId w:val="11"/>
        </w:numPr>
        <w:jc w:val="both"/>
      </w:pPr>
      <w:r w:rsidRPr="002775D7">
        <w:rPr>
          <w:b/>
          <w:bCs/>
        </w:rPr>
        <w:t>Periodic Refresher Training</w:t>
      </w:r>
      <w:r w:rsidRPr="002775D7">
        <w:t>:</w:t>
      </w:r>
    </w:p>
    <w:p w14:paraId="26B3D279" w14:textId="6A73BD64" w:rsidR="002775D7" w:rsidRPr="002775D7" w:rsidRDefault="002775D7" w:rsidP="002775D7">
      <w:pPr>
        <w:numPr>
          <w:ilvl w:val="1"/>
          <w:numId w:val="11"/>
        </w:numPr>
        <w:jc w:val="both"/>
      </w:pPr>
      <w:r w:rsidRPr="002775D7">
        <w:t xml:space="preserve">Refresher training sessions must be conducted every </w:t>
      </w:r>
      <w:r>
        <w:t>four</w:t>
      </w:r>
      <w:r w:rsidRPr="002775D7">
        <w:t xml:space="preserve"> months to reinforce key concepts and update personnel on operational best practices.</w:t>
      </w:r>
    </w:p>
    <w:p w14:paraId="5B9E3889" w14:textId="77777777" w:rsidR="002775D7" w:rsidRPr="002775D7" w:rsidRDefault="002775D7" w:rsidP="002775D7">
      <w:pPr>
        <w:numPr>
          <w:ilvl w:val="1"/>
          <w:numId w:val="11"/>
        </w:numPr>
        <w:jc w:val="both"/>
      </w:pPr>
      <w:r w:rsidRPr="002775D7">
        <w:t>Sessions should address new challenges encountered during the O&amp;M period and provide tailored solutions.</w:t>
      </w:r>
    </w:p>
    <w:p w14:paraId="5FEBB72C" w14:textId="77777777" w:rsidR="002775D7" w:rsidRPr="002775D7" w:rsidRDefault="002775D7" w:rsidP="002775D7">
      <w:pPr>
        <w:numPr>
          <w:ilvl w:val="0"/>
          <w:numId w:val="11"/>
        </w:numPr>
        <w:jc w:val="both"/>
      </w:pPr>
      <w:r w:rsidRPr="002775D7">
        <w:rPr>
          <w:b/>
          <w:bCs/>
        </w:rPr>
        <w:t>Workshops and Simulations</w:t>
      </w:r>
      <w:r w:rsidRPr="002775D7">
        <w:t>:</w:t>
      </w:r>
    </w:p>
    <w:p w14:paraId="70DEFB95" w14:textId="77777777" w:rsidR="002775D7" w:rsidRPr="002775D7" w:rsidRDefault="002775D7" w:rsidP="002775D7">
      <w:pPr>
        <w:numPr>
          <w:ilvl w:val="1"/>
          <w:numId w:val="11"/>
        </w:numPr>
        <w:jc w:val="both"/>
      </w:pPr>
      <w:r w:rsidRPr="002775D7">
        <w:t>The contractor shall organize workshops and fault simulation exercises to prepare personnel for real-world scenarios.</w:t>
      </w:r>
    </w:p>
    <w:p w14:paraId="356672D9" w14:textId="77777777" w:rsidR="002775D7" w:rsidRPr="002775D7" w:rsidRDefault="002775D7" w:rsidP="00B04D56">
      <w:pPr>
        <w:pStyle w:val="Heading2"/>
      </w:pPr>
      <w:bookmarkStart w:id="11" w:name="_Toc188540352"/>
      <w:r w:rsidRPr="002775D7">
        <w:t>6.4 Training Documentation</w:t>
      </w:r>
      <w:bookmarkEnd w:id="11"/>
    </w:p>
    <w:p w14:paraId="3650C214" w14:textId="77777777" w:rsidR="002775D7" w:rsidRPr="002775D7" w:rsidRDefault="002775D7" w:rsidP="002775D7">
      <w:pPr>
        <w:numPr>
          <w:ilvl w:val="0"/>
          <w:numId w:val="12"/>
        </w:numPr>
        <w:jc w:val="both"/>
      </w:pPr>
      <w:r w:rsidRPr="002775D7">
        <w:t>The contractor must provide a detailed training manual, covering all aspects of the wind power plant operations and maintenance.</w:t>
      </w:r>
    </w:p>
    <w:p w14:paraId="53324B89" w14:textId="77777777" w:rsidR="002775D7" w:rsidRPr="002775D7" w:rsidRDefault="002775D7" w:rsidP="002775D7">
      <w:pPr>
        <w:numPr>
          <w:ilvl w:val="0"/>
          <w:numId w:val="12"/>
        </w:numPr>
        <w:jc w:val="both"/>
      </w:pPr>
      <w:r w:rsidRPr="002775D7">
        <w:lastRenderedPageBreak/>
        <w:t>Training materials must include presentations, troubleshooting guides, and safety handbooks.</w:t>
      </w:r>
    </w:p>
    <w:p w14:paraId="4B88B18B" w14:textId="77777777" w:rsidR="002775D7" w:rsidRPr="002775D7" w:rsidRDefault="002775D7" w:rsidP="002775D7">
      <w:pPr>
        <w:numPr>
          <w:ilvl w:val="0"/>
          <w:numId w:val="12"/>
        </w:numPr>
        <w:jc w:val="both"/>
      </w:pPr>
      <w:r w:rsidRPr="002775D7">
        <w:t>A training attendance log must be maintained, and certificates of completion must be issued to personnel who successfully complete the program.</w:t>
      </w:r>
    </w:p>
    <w:p w14:paraId="560FF51D" w14:textId="77777777" w:rsidR="002775D7" w:rsidRPr="002775D7" w:rsidRDefault="002775D7" w:rsidP="00B04D56">
      <w:pPr>
        <w:pStyle w:val="Heading2"/>
      </w:pPr>
      <w:bookmarkStart w:id="12" w:name="_Toc188540353"/>
      <w:r w:rsidRPr="002775D7">
        <w:t>6.5 Final Knowledge Transfer</w:t>
      </w:r>
      <w:bookmarkEnd w:id="12"/>
    </w:p>
    <w:p w14:paraId="3D3B4EA6" w14:textId="77777777" w:rsidR="002775D7" w:rsidRPr="002775D7" w:rsidRDefault="002775D7" w:rsidP="002775D7">
      <w:pPr>
        <w:numPr>
          <w:ilvl w:val="0"/>
          <w:numId w:val="13"/>
        </w:numPr>
        <w:jc w:val="both"/>
      </w:pPr>
      <w:r w:rsidRPr="002775D7">
        <w:t>Before the end of the O&amp;M contract, the contractor shall conduct an intensive final training session to consolidate knowledge and address any gaps.</w:t>
      </w:r>
    </w:p>
    <w:p w14:paraId="27450C79" w14:textId="77777777" w:rsidR="002775D7" w:rsidRPr="002775D7" w:rsidRDefault="002775D7" w:rsidP="002775D7">
      <w:pPr>
        <w:numPr>
          <w:ilvl w:val="0"/>
          <w:numId w:val="13"/>
        </w:numPr>
        <w:jc w:val="both"/>
      </w:pPr>
      <w:r w:rsidRPr="002775D7">
        <w:t>The contractor must ensure that the Contracting Agency’s personnel are fully equipped to handle all routine and emergency scenarios independently.</w:t>
      </w:r>
    </w:p>
    <w:p w14:paraId="038D06D8" w14:textId="77777777" w:rsidR="00C521E0" w:rsidRPr="00C521E0" w:rsidRDefault="00000000" w:rsidP="00FE402D">
      <w:pPr>
        <w:jc w:val="both"/>
      </w:pPr>
      <w:r>
        <w:pict w14:anchorId="67711E59">
          <v:rect id="_x0000_i1033" style="width:0;height:1.5pt" o:hralign="center" o:hrstd="t" o:hr="t" fillcolor="#a0a0a0" stroked="f"/>
        </w:pict>
      </w:r>
    </w:p>
    <w:p w14:paraId="610A3F07" w14:textId="6E8E3CBE" w:rsidR="00C521E0" w:rsidRPr="00C521E0" w:rsidRDefault="002775D7" w:rsidP="00B04D56">
      <w:pPr>
        <w:pStyle w:val="Heading1"/>
      </w:pPr>
      <w:bookmarkStart w:id="13" w:name="_Toc188540354"/>
      <w:r>
        <w:t>7</w:t>
      </w:r>
      <w:r w:rsidR="00A6440D">
        <w:t>.0</w:t>
      </w:r>
      <w:r w:rsidR="00C521E0" w:rsidRPr="00C521E0">
        <w:t xml:space="preserve"> Spare Parts and Consumables</w:t>
      </w:r>
      <w:bookmarkEnd w:id="13"/>
    </w:p>
    <w:p w14:paraId="6120D418" w14:textId="77777777" w:rsidR="00C521E0" w:rsidRPr="00C521E0" w:rsidRDefault="00C521E0" w:rsidP="00FE402D">
      <w:pPr>
        <w:jc w:val="both"/>
      </w:pPr>
      <w:r w:rsidRPr="00C521E0">
        <w:t xml:space="preserve">The contractor is responsible for the provision, storage, and management of consumables and spare parts for routine and corrective maintenance for the first </w:t>
      </w:r>
      <w:r w:rsidRPr="00C521E0">
        <w:rPr>
          <w:b/>
          <w:bCs/>
        </w:rPr>
        <w:t>12 months</w:t>
      </w:r>
      <w:r w:rsidRPr="00C521E0">
        <w:t xml:space="preserve"> of the contract. This includes, but is not limited to:</w:t>
      </w:r>
    </w:p>
    <w:p w14:paraId="437593C8" w14:textId="77777777" w:rsidR="00C521E0" w:rsidRPr="00C521E0" w:rsidRDefault="00C521E0" w:rsidP="00FE402D">
      <w:pPr>
        <w:numPr>
          <w:ilvl w:val="0"/>
          <w:numId w:val="8"/>
        </w:numPr>
        <w:jc w:val="both"/>
      </w:pPr>
      <w:r w:rsidRPr="00C521E0">
        <w:t>Lubricants, filters, and cleaning agents.</w:t>
      </w:r>
    </w:p>
    <w:p w14:paraId="10B32B30" w14:textId="77777777" w:rsidR="00C521E0" w:rsidRPr="00C521E0" w:rsidRDefault="00C521E0" w:rsidP="00FE402D">
      <w:pPr>
        <w:numPr>
          <w:ilvl w:val="0"/>
          <w:numId w:val="8"/>
        </w:numPr>
        <w:jc w:val="both"/>
      </w:pPr>
      <w:r w:rsidRPr="00C521E0">
        <w:t>Replacement parts for mechanical, electrical, and electronic systems.</w:t>
      </w:r>
    </w:p>
    <w:p w14:paraId="6D2B45B9" w14:textId="7BA1F315" w:rsidR="00A30830" w:rsidRDefault="00A6440D" w:rsidP="00FE402D">
      <w:pPr>
        <w:numPr>
          <w:ilvl w:val="0"/>
          <w:numId w:val="8"/>
        </w:numPr>
        <w:jc w:val="both"/>
      </w:pPr>
      <w:r w:rsidRPr="00C521E0">
        <w:t>Consumable</w:t>
      </w:r>
      <w:r w:rsidR="00C521E0" w:rsidRPr="00C521E0">
        <w:t xml:space="preserve"> for routine inspection and testing.</w:t>
      </w:r>
    </w:p>
    <w:p w14:paraId="404CB09E" w14:textId="4FB27ED2" w:rsidR="003228F9" w:rsidRPr="00136284" w:rsidRDefault="003228F9" w:rsidP="003228F9">
      <w:pPr>
        <w:jc w:val="both"/>
      </w:pPr>
      <w:r w:rsidRPr="00136284">
        <w:t xml:space="preserve">List of vendors supplying consumables and spare parts, including cost aspects to be shared in </w:t>
      </w:r>
      <w:r w:rsidR="0015274E" w:rsidRPr="00136284">
        <w:t xml:space="preserve">a </w:t>
      </w:r>
      <w:r w:rsidRPr="00136284">
        <w:t>monthly report</w:t>
      </w:r>
    </w:p>
    <w:p w14:paraId="0CE2068A" w14:textId="52D886EA" w:rsidR="00A6440D" w:rsidRDefault="00000000" w:rsidP="00FE402D">
      <w:pPr>
        <w:jc w:val="both"/>
      </w:pPr>
      <w:r>
        <w:pict w14:anchorId="18A025D8">
          <v:rect id="_x0000_i1034" style="width:0;height:1.5pt" o:hralign="center" o:hrstd="t" o:hr="t" fillcolor="#a0a0a0" stroked="f"/>
        </w:pict>
      </w:r>
    </w:p>
    <w:p w14:paraId="3D83BDF6" w14:textId="35CAABBF" w:rsidR="00A6440D" w:rsidRPr="00C521E0" w:rsidRDefault="002775D7" w:rsidP="00B04D56">
      <w:pPr>
        <w:pStyle w:val="Heading1"/>
      </w:pPr>
      <w:bookmarkStart w:id="14" w:name="_Toc188540355"/>
      <w:r>
        <w:t>8</w:t>
      </w:r>
      <w:r w:rsidR="00A6440D">
        <w:t>.0</w:t>
      </w:r>
      <w:r w:rsidR="00A6440D" w:rsidRPr="00C521E0">
        <w:t xml:space="preserve"> Warranty Management</w:t>
      </w:r>
      <w:bookmarkEnd w:id="14"/>
    </w:p>
    <w:p w14:paraId="021B5E43" w14:textId="77777777" w:rsidR="00A6440D" w:rsidRPr="00C521E0" w:rsidRDefault="00A6440D" w:rsidP="00FE402D">
      <w:pPr>
        <w:jc w:val="both"/>
      </w:pPr>
      <w:r w:rsidRPr="00C521E0">
        <w:t>The contractor will coordinate with equipment manufacturers and suppliers to manage warranties and claims during the O&amp;M period. This includes:</w:t>
      </w:r>
    </w:p>
    <w:p w14:paraId="6EFBE649" w14:textId="77777777" w:rsidR="00A6440D" w:rsidRPr="00C521E0" w:rsidRDefault="00A6440D" w:rsidP="00FE402D">
      <w:pPr>
        <w:numPr>
          <w:ilvl w:val="0"/>
          <w:numId w:val="7"/>
        </w:numPr>
        <w:jc w:val="both"/>
      </w:pPr>
      <w:r w:rsidRPr="00C521E0">
        <w:t>Identifying defects or failures covered under warranty.</w:t>
      </w:r>
    </w:p>
    <w:p w14:paraId="50BE7655" w14:textId="77777777" w:rsidR="00A6440D" w:rsidRPr="00C521E0" w:rsidRDefault="00A6440D" w:rsidP="00FE402D">
      <w:pPr>
        <w:numPr>
          <w:ilvl w:val="0"/>
          <w:numId w:val="7"/>
        </w:numPr>
        <w:jc w:val="both"/>
      </w:pPr>
      <w:r w:rsidRPr="00C521E0">
        <w:t>Facilitating communication between the principal and manufacturers.</w:t>
      </w:r>
    </w:p>
    <w:p w14:paraId="6374C3FA" w14:textId="13525BEC" w:rsidR="00A6440D" w:rsidRDefault="00A6440D" w:rsidP="00F67456">
      <w:pPr>
        <w:numPr>
          <w:ilvl w:val="0"/>
          <w:numId w:val="7"/>
        </w:numPr>
        <w:jc w:val="both"/>
      </w:pPr>
      <w:r w:rsidRPr="00C521E0">
        <w:t>Ensuring timely execution of warranty-related repairs or replacements.</w:t>
      </w:r>
    </w:p>
    <w:sectPr w:rsidR="00A644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97BF5"/>
    <w:multiLevelType w:val="multilevel"/>
    <w:tmpl w:val="7FC890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596C39"/>
    <w:multiLevelType w:val="multilevel"/>
    <w:tmpl w:val="3FB0C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097C91"/>
    <w:multiLevelType w:val="multilevel"/>
    <w:tmpl w:val="333CF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42562B"/>
    <w:multiLevelType w:val="multilevel"/>
    <w:tmpl w:val="CB4E2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2E2747"/>
    <w:multiLevelType w:val="multilevel"/>
    <w:tmpl w:val="2FF64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C81901"/>
    <w:multiLevelType w:val="multilevel"/>
    <w:tmpl w:val="DF985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F20DFE"/>
    <w:multiLevelType w:val="multilevel"/>
    <w:tmpl w:val="FFF4D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D478FB"/>
    <w:multiLevelType w:val="multilevel"/>
    <w:tmpl w:val="F4309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4C7268"/>
    <w:multiLevelType w:val="multilevel"/>
    <w:tmpl w:val="8968F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6373FD"/>
    <w:multiLevelType w:val="multilevel"/>
    <w:tmpl w:val="164CA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A84751"/>
    <w:multiLevelType w:val="multilevel"/>
    <w:tmpl w:val="85DCBF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38D2A25"/>
    <w:multiLevelType w:val="multilevel"/>
    <w:tmpl w:val="274CE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6C6507"/>
    <w:multiLevelType w:val="multilevel"/>
    <w:tmpl w:val="0784A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95820007">
    <w:abstractNumId w:val="5"/>
  </w:num>
  <w:num w:numId="2" w16cid:durableId="269313320">
    <w:abstractNumId w:val="12"/>
  </w:num>
  <w:num w:numId="3" w16cid:durableId="518206515">
    <w:abstractNumId w:val="11"/>
  </w:num>
  <w:num w:numId="4" w16cid:durableId="256716160">
    <w:abstractNumId w:val="3"/>
  </w:num>
  <w:num w:numId="5" w16cid:durableId="181015925">
    <w:abstractNumId w:val="8"/>
  </w:num>
  <w:num w:numId="6" w16cid:durableId="330718411">
    <w:abstractNumId w:val="1"/>
  </w:num>
  <w:num w:numId="7" w16cid:durableId="543559557">
    <w:abstractNumId w:val="7"/>
  </w:num>
  <w:num w:numId="8" w16cid:durableId="223638153">
    <w:abstractNumId w:val="2"/>
  </w:num>
  <w:num w:numId="9" w16cid:durableId="1920023459">
    <w:abstractNumId w:val="6"/>
  </w:num>
  <w:num w:numId="10" w16cid:durableId="1858882807">
    <w:abstractNumId w:val="0"/>
  </w:num>
  <w:num w:numId="11" w16cid:durableId="287273809">
    <w:abstractNumId w:val="10"/>
  </w:num>
  <w:num w:numId="12" w16cid:durableId="1722748370">
    <w:abstractNumId w:val="4"/>
  </w:num>
  <w:num w:numId="13" w16cid:durableId="7818767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K2MDQyNDY3MDE1tzBT0lEKTi0uzszPAykwqgUARtsvhSwAAAA="/>
  </w:docVars>
  <w:rsids>
    <w:rsidRoot w:val="00A30830"/>
    <w:rsid w:val="00085DA2"/>
    <w:rsid w:val="00116373"/>
    <w:rsid w:val="00136284"/>
    <w:rsid w:val="0015274E"/>
    <w:rsid w:val="00162284"/>
    <w:rsid w:val="0024542D"/>
    <w:rsid w:val="002775D7"/>
    <w:rsid w:val="00292947"/>
    <w:rsid w:val="002A104D"/>
    <w:rsid w:val="002B76F9"/>
    <w:rsid w:val="003228F9"/>
    <w:rsid w:val="003256EF"/>
    <w:rsid w:val="00597DB8"/>
    <w:rsid w:val="006D2D2D"/>
    <w:rsid w:val="00711A40"/>
    <w:rsid w:val="0072416C"/>
    <w:rsid w:val="00877643"/>
    <w:rsid w:val="009337A9"/>
    <w:rsid w:val="00957BB0"/>
    <w:rsid w:val="00965789"/>
    <w:rsid w:val="00A30830"/>
    <w:rsid w:val="00A6440D"/>
    <w:rsid w:val="00AE1F01"/>
    <w:rsid w:val="00B04D56"/>
    <w:rsid w:val="00C40F8A"/>
    <w:rsid w:val="00C46B9B"/>
    <w:rsid w:val="00C521E0"/>
    <w:rsid w:val="00C52935"/>
    <w:rsid w:val="00CB4EA4"/>
    <w:rsid w:val="00FE4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8240E"/>
  <w15:chartTrackingRefBased/>
  <w15:docId w15:val="{F2E54D99-8414-4CB4-BCEC-32FA3578E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08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308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08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08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08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08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08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08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08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08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308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08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08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08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08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08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08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0830"/>
    <w:rPr>
      <w:rFonts w:eastAsiaTheme="majorEastAsia" w:cstheme="majorBidi"/>
      <w:color w:val="272727" w:themeColor="text1" w:themeTint="D8"/>
    </w:rPr>
  </w:style>
  <w:style w:type="paragraph" w:styleId="Title">
    <w:name w:val="Title"/>
    <w:basedOn w:val="Normal"/>
    <w:next w:val="Normal"/>
    <w:link w:val="TitleChar"/>
    <w:uiPriority w:val="10"/>
    <w:qFormat/>
    <w:rsid w:val="00A308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08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08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08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0830"/>
    <w:pPr>
      <w:spacing w:before="160"/>
      <w:jc w:val="center"/>
    </w:pPr>
    <w:rPr>
      <w:i/>
      <w:iCs/>
      <w:color w:val="404040" w:themeColor="text1" w:themeTint="BF"/>
    </w:rPr>
  </w:style>
  <w:style w:type="character" w:customStyle="1" w:styleId="QuoteChar">
    <w:name w:val="Quote Char"/>
    <w:basedOn w:val="DefaultParagraphFont"/>
    <w:link w:val="Quote"/>
    <w:uiPriority w:val="29"/>
    <w:rsid w:val="00A30830"/>
    <w:rPr>
      <w:i/>
      <w:iCs/>
      <w:color w:val="404040" w:themeColor="text1" w:themeTint="BF"/>
    </w:rPr>
  </w:style>
  <w:style w:type="paragraph" w:styleId="ListParagraph">
    <w:name w:val="List Paragraph"/>
    <w:basedOn w:val="Normal"/>
    <w:uiPriority w:val="34"/>
    <w:qFormat/>
    <w:rsid w:val="00A30830"/>
    <w:pPr>
      <w:ind w:left="720"/>
      <w:contextualSpacing/>
    </w:pPr>
  </w:style>
  <w:style w:type="character" w:styleId="IntenseEmphasis">
    <w:name w:val="Intense Emphasis"/>
    <w:basedOn w:val="DefaultParagraphFont"/>
    <w:uiPriority w:val="21"/>
    <w:qFormat/>
    <w:rsid w:val="00A30830"/>
    <w:rPr>
      <w:i/>
      <w:iCs/>
      <w:color w:val="0F4761" w:themeColor="accent1" w:themeShade="BF"/>
    </w:rPr>
  </w:style>
  <w:style w:type="paragraph" w:styleId="IntenseQuote">
    <w:name w:val="Intense Quote"/>
    <w:basedOn w:val="Normal"/>
    <w:next w:val="Normal"/>
    <w:link w:val="IntenseQuoteChar"/>
    <w:uiPriority w:val="30"/>
    <w:qFormat/>
    <w:rsid w:val="00A308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0830"/>
    <w:rPr>
      <w:i/>
      <w:iCs/>
      <w:color w:val="0F4761" w:themeColor="accent1" w:themeShade="BF"/>
    </w:rPr>
  </w:style>
  <w:style w:type="character" w:styleId="IntenseReference">
    <w:name w:val="Intense Reference"/>
    <w:basedOn w:val="DefaultParagraphFont"/>
    <w:uiPriority w:val="32"/>
    <w:qFormat/>
    <w:rsid w:val="00A30830"/>
    <w:rPr>
      <w:b/>
      <w:bCs/>
      <w:smallCaps/>
      <w:color w:val="0F4761" w:themeColor="accent1" w:themeShade="BF"/>
      <w:spacing w:val="5"/>
    </w:rPr>
  </w:style>
  <w:style w:type="table" w:styleId="TableGrid">
    <w:name w:val="Table Grid"/>
    <w:basedOn w:val="TableNormal"/>
    <w:uiPriority w:val="39"/>
    <w:rsid w:val="00A30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04D56"/>
    <w:pPr>
      <w:spacing w:before="240" w:after="0" w:line="259" w:lineRule="auto"/>
      <w:outlineLvl w:val="9"/>
    </w:pPr>
    <w:rPr>
      <w:kern w:val="0"/>
      <w:sz w:val="32"/>
      <w:szCs w:val="32"/>
      <w14:ligatures w14:val="none"/>
    </w:rPr>
  </w:style>
  <w:style w:type="paragraph" w:styleId="TOC1">
    <w:name w:val="toc 1"/>
    <w:basedOn w:val="Normal"/>
    <w:next w:val="Normal"/>
    <w:autoRedefine/>
    <w:uiPriority w:val="39"/>
    <w:unhideWhenUsed/>
    <w:rsid w:val="00B04D56"/>
    <w:pPr>
      <w:spacing w:after="100"/>
    </w:pPr>
  </w:style>
  <w:style w:type="paragraph" w:styleId="TOC2">
    <w:name w:val="toc 2"/>
    <w:basedOn w:val="Normal"/>
    <w:next w:val="Normal"/>
    <w:autoRedefine/>
    <w:uiPriority w:val="39"/>
    <w:unhideWhenUsed/>
    <w:rsid w:val="00B04D56"/>
    <w:pPr>
      <w:spacing w:after="100"/>
      <w:ind w:left="240"/>
    </w:pPr>
  </w:style>
  <w:style w:type="character" w:styleId="Hyperlink">
    <w:name w:val="Hyperlink"/>
    <w:basedOn w:val="DefaultParagraphFont"/>
    <w:uiPriority w:val="99"/>
    <w:unhideWhenUsed/>
    <w:rsid w:val="00B04D56"/>
    <w:rPr>
      <w:color w:val="467886" w:themeColor="hyperlink"/>
      <w:u w:val="single"/>
    </w:rPr>
  </w:style>
  <w:style w:type="paragraph" w:styleId="Revision">
    <w:name w:val="Revision"/>
    <w:hidden/>
    <w:uiPriority w:val="99"/>
    <w:semiHidden/>
    <w:rsid w:val="009337A9"/>
    <w:pPr>
      <w:spacing w:after="0" w:line="240" w:lineRule="auto"/>
    </w:pPr>
  </w:style>
  <w:style w:type="character" w:styleId="Emphasis">
    <w:name w:val="Emphasis"/>
    <w:basedOn w:val="DefaultParagraphFont"/>
    <w:uiPriority w:val="20"/>
    <w:qFormat/>
    <w:rsid w:val="009337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291539">
      <w:bodyDiv w:val="1"/>
      <w:marLeft w:val="0"/>
      <w:marRight w:val="0"/>
      <w:marTop w:val="0"/>
      <w:marBottom w:val="0"/>
      <w:divBdr>
        <w:top w:val="none" w:sz="0" w:space="0" w:color="auto"/>
        <w:left w:val="none" w:sz="0" w:space="0" w:color="auto"/>
        <w:bottom w:val="none" w:sz="0" w:space="0" w:color="auto"/>
        <w:right w:val="none" w:sz="0" w:space="0" w:color="auto"/>
      </w:divBdr>
    </w:div>
    <w:div w:id="977882052">
      <w:bodyDiv w:val="1"/>
      <w:marLeft w:val="0"/>
      <w:marRight w:val="0"/>
      <w:marTop w:val="0"/>
      <w:marBottom w:val="0"/>
      <w:divBdr>
        <w:top w:val="none" w:sz="0" w:space="0" w:color="auto"/>
        <w:left w:val="none" w:sz="0" w:space="0" w:color="auto"/>
        <w:bottom w:val="none" w:sz="0" w:space="0" w:color="auto"/>
        <w:right w:val="none" w:sz="0" w:space="0" w:color="auto"/>
      </w:divBdr>
    </w:div>
    <w:div w:id="1136413538">
      <w:bodyDiv w:val="1"/>
      <w:marLeft w:val="0"/>
      <w:marRight w:val="0"/>
      <w:marTop w:val="0"/>
      <w:marBottom w:val="0"/>
      <w:divBdr>
        <w:top w:val="none" w:sz="0" w:space="0" w:color="auto"/>
        <w:left w:val="none" w:sz="0" w:space="0" w:color="auto"/>
        <w:bottom w:val="none" w:sz="0" w:space="0" w:color="auto"/>
        <w:right w:val="none" w:sz="0" w:space="0" w:color="auto"/>
      </w:divBdr>
    </w:div>
    <w:div w:id="1377318398">
      <w:bodyDiv w:val="1"/>
      <w:marLeft w:val="0"/>
      <w:marRight w:val="0"/>
      <w:marTop w:val="0"/>
      <w:marBottom w:val="0"/>
      <w:divBdr>
        <w:top w:val="none" w:sz="0" w:space="0" w:color="auto"/>
        <w:left w:val="none" w:sz="0" w:space="0" w:color="auto"/>
        <w:bottom w:val="none" w:sz="0" w:space="0" w:color="auto"/>
        <w:right w:val="none" w:sz="0" w:space="0" w:color="auto"/>
      </w:divBdr>
    </w:div>
    <w:div w:id="1479154935">
      <w:bodyDiv w:val="1"/>
      <w:marLeft w:val="0"/>
      <w:marRight w:val="0"/>
      <w:marTop w:val="0"/>
      <w:marBottom w:val="0"/>
      <w:divBdr>
        <w:top w:val="none" w:sz="0" w:space="0" w:color="auto"/>
        <w:left w:val="none" w:sz="0" w:space="0" w:color="auto"/>
        <w:bottom w:val="none" w:sz="0" w:space="0" w:color="auto"/>
        <w:right w:val="none" w:sz="0" w:space="0" w:color="auto"/>
      </w:divBdr>
    </w:div>
    <w:div w:id="1946771386">
      <w:bodyDiv w:val="1"/>
      <w:marLeft w:val="0"/>
      <w:marRight w:val="0"/>
      <w:marTop w:val="0"/>
      <w:marBottom w:val="0"/>
      <w:divBdr>
        <w:top w:val="none" w:sz="0" w:space="0" w:color="auto"/>
        <w:left w:val="none" w:sz="0" w:space="0" w:color="auto"/>
        <w:bottom w:val="none" w:sz="0" w:space="0" w:color="auto"/>
        <w:right w:val="none" w:sz="0" w:space="0" w:color="auto"/>
      </w:divBdr>
    </w:div>
    <w:div w:id="201576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03BF2-3724-458D-AEB9-34477F44C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10</Pages>
  <Words>1916</Words>
  <Characters>10925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 Samaroo</dc:creator>
  <cp:keywords/>
  <dc:description/>
  <cp:lastModifiedBy>Kenny Samaroo</cp:lastModifiedBy>
  <cp:revision>19</cp:revision>
  <dcterms:created xsi:type="dcterms:W3CDTF">2025-01-22T17:48:00Z</dcterms:created>
  <dcterms:modified xsi:type="dcterms:W3CDTF">2025-01-30T17:58:00Z</dcterms:modified>
</cp:coreProperties>
</file>